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0B" w:rsidRDefault="00A86D0B" w:rsidP="00A86D0B">
      <w:pPr>
        <w:jc w:val="center"/>
        <w:rPr>
          <w:rFonts w:ascii="Times New Roman" w:hAnsi="Times New Roman" w:cs="Times New Roman"/>
          <w:sz w:val="24"/>
          <w:szCs w:val="24"/>
        </w:rPr>
      </w:pPr>
      <w:bookmarkStart w:id="0" w:name="_GoBack"/>
      <w:bookmarkEnd w:id="0"/>
    </w:p>
    <w:p w:rsidR="006B21D7" w:rsidRPr="006B21D7" w:rsidRDefault="006B21D7" w:rsidP="006B21D7">
      <w:pPr>
        <w:ind w:left="4536"/>
        <w:rPr>
          <w:rFonts w:ascii="Times New Roman" w:hAnsi="Times New Roman" w:cs="Times New Roman"/>
          <w:sz w:val="24"/>
          <w:szCs w:val="24"/>
        </w:rPr>
      </w:pPr>
      <w:r w:rsidRPr="006B21D7">
        <w:rPr>
          <w:rFonts w:ascii="Times New Roman" w:hAnsi="Times New Roman" w:cs="Times New Roman"/>
          <w:sz w:val="24"/>
          <w:szCs w:val="24"/>
        </w:rPr>
        <w:t>УТВЕРЖДЕНО</w:t>
      </w:r>
    </w:p>
    <w:p w:rsidR="006B21D7" w:rsidRPr="006B21D7" w:rsidRDefault="006B21D7" w:rsidP="006B21D7">
      <w:pPr>
        <w:ind w:left="4536"/>
        <w:rPr>
          <w:rFonts w:ascii="Times New Roman" w:hAnsi="Times New Roman" w:cs="Times New Roman"/>
          <w:sz w:val="24"/>
          <w:szCs w:val="24"/>
        </w:rPr>
      </w:pPr>
      <w:r w:rsidRPr="006B21D7">
        <w:rPr>
          <w:rFonts w:ascii="Times New Roman" w:hAnsi="Times New Roman" w:cs="Times New Roman"/>
          <w:sz w:val="24"/>
          <w:szCs w:val="24"/>
        </w:rPr>
        <w:t xml:space="preserve">Решением Правления </w:t>
      </w:r>
    </w:p>
    <w:p w:rsidR="006B21D7" w:rsidRPr="006B21D7" w:rsidRDefault="006B21D7" w:rsidP="006B21D7">
      <w:pPr>
        <w:ind w:left="4536"/>
        <w:rPr>
          <w:rFonts w:ascii="Times New Roman" w:hAnsi="Times New Roman" w:cs="Times New Roman"/>
          <w:sz w:val="24"/>
          <w:szCs w:val="24"/>
        </w:rPr>
      </w:pPr>
      <w:r w:rsidRPr="006B21D7">
        <w:rPr>
          <w:rFonts w:ascii="Times New Roman" w:hAnsi="Times New Roman" w:cs="Times New Roman"/>
          <w:sz w:val="24"/>
          <w:szCs w:val="24"/>
        </w:rPr>
        <w:t xml:space="preserve">Некоммерческой микрокредитной компании «Липецкий областной фонд поддержки малого и среднего предпринимательства» </w:t>
      </w:r>
    </w:p>
    <w:p w:rsidR="006B21D7" w:rsidRPr="006B21D7" w:rsidRDefault="006B21D7" w:rsidP="006B21D7">
      <w:pPr>
        <w:ind w:left="4536"/>
        <w:rPr>
          <w:rFonts w:ascii="Times New Roman" w:hAnsi="Times New Roman" w:cs="Times New Roman"/>
          <w:sz w:val="24"/>
          <w:szCs w:val="24"/>
        </w:rPr>
      </w:pPr>
      <w:r w:rsidRPr="006B21D7">
        <w:rPr>
          <w:rFonts w:ascii="Times New Roman" w:hAnsi="Times New Roman" w:cs="Times New Roman"/>
          <w:sz w:val="24"/>
          <w:szCs w:val="24"/>
        </w:rPr>
        <w:t xml:space="preserve">протокол №  </w:t>
      </w:r>
      <w:r w:rsidR="0032769C">
        <w:rPr>
          <w:rFonts w:ascii="Times New Roman" w:hAnsi="Times New Roman" w:cs="Times New Roman"/>
          <w:sz w:val="24"/>
          <w:szCs w:val="24"/>
        </w:rPr>
        <w:t>11</w:t>
      </w:r>
      <w:r w:rsidRPr="006B21D7">
        <w:rPr>
          <w:rFonts w:ascii="Times New Roman" w:hAnsi="Times New Roman" w:cs="Times New Roman"/>
          <w:sz w:val="24"/>
          <w:szCs w:val="24"/>
        </w:rPr>
        <w:t xml:space="preserve"> от  </w:t>
      </w:r>
      <w:r w:rsidR="00C62C01">
        <w:rPr>
          <w:rFonts w:ascii="Times New Roman" w:hAnsi="Times New Roman" w:cs="Times New Roman"/>
          <w:sz w:val="24"/>
          <w:szCs w:val="24"/>
        </w:rPr>
        <w:t>2</w:t>
      </w:r>
      <w:r w:rsidR="00AD57EC">
        <w:rPr>
          <w:rFonts w:ascii="Times New Roman" w:hAnsi="Times New Roman" w:cs="Times New Roman"/>
          <w:sz w:val="24"/>
          <w:szCs w:val="24"/>
        </w:rPr>
        <w:t>3</w:t>
      </w:r>
      <w:r w:rsidRPr="006B21D7">
        <w:rPr>
          <w:rFonts w:ascii="Times New Roman" w:hAnsi="Times New Roman" w:cs="Times New Roman"/>
          <w:sz w:val="24"/>
          <w:szCs w:val="24"/>
        </w:rPr>
        <w:t xml:space="preserve"> </w:t>
      </w:r>
      <w:r w:rsidR="00C62C01">
        <w:rPr>
          <w:rFonts w:ascii="Times New Roman" w:hAnsi="Times New Roman" w:cs="Times New Roman"/>
          <w:sz w:val="24"/>
          <w:szCs w:val="24"/>
        </w:rPr>
        <w:t>ноября</w:t>
      </w:r>
      <w:r w:rsidRPr="006B21D7">
        <w:rPr>
          <w:rFonts w:ascii="Times New Roman" w:hAnsi="Times New Roman" w:cs="Times New Roman"/>
          <w:sz w:val="24"/>
          <w:szCs w:val="24"/>
        </w:rPr>
        <w:t xml:space="preserve"> 20</w:t>
      </w:r>
      <w:r w:rsidR="00C62C01">
        <w:rPr>
          <w:rFonts w:ascii="Times New Roman" w:hAnsi="Times New Roman" w:cs="Times New Roman"/>
          <w:sz w:val="24"/>
          <w:szCs w:val="24"/>
        </w:rPr>
        <w:t>20</w:t>
      </w:r>
      <w:r w:rsidRPr="006B21D7">
        <w:rPr>
          <w:rFonts w:ascii="Times New Roman" w:hAnsi="Times New Roman" w:cs="Times New Roman"/>
          <w:sz w:val="24"/>
          <w:szCs w:val="24"/>
        </w:rPr>
        <w:t xml:space="preserve"> года</w:t>
      </w: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sz w:val="28"/>
          <w:szCs w:val="28"/>
        </w:rPr>
      </w:pPr>
    </w:p>
    <w:p w:rsidR="008A5F1D" w:rsidRDefault="008A5F1D" w:rsidP="00A86D0B">
      <w:pPr>
        <w:jc w:val="center"/>
        <w:rPr>
          <w:rFonts w:ascii="Times New Roman" w:hAnsi="Times New Roman" w:cs="Times New Roman"/>
          <w:sz w:val="28"/>
          <w:szCs w:val="28"/>
        </w:rPr>
      </w:pPr>
    </w:p>
    <w:p w:rsidR="00A86D0B" w:rsidRDefault="00A86D0B" w:rsidP="00A86D0B">
      <w:pPr>
        <w:jc w:val="center"/>
        <w:rPr>
          <w:rFonts w:ascii="Times New Roman" w:hAnsi="Times New Roman" w:cs="Times New Roman"/>
          <w:sz w:val="28"/>
          <w:szCs w:val="28"/>
        </w:rPr>
      </w:pPr>
    </w:p>
    <w:p w:rsidR="008A5F1D" w:rsidRDefault="008A5F1D" w:rsidP="00A86D0B">
      <w:pPr>
        <w:jc w:val="center"/>
        <w:rPr>
          <w:rFonts w:ascii="Times New Roman" w:hAnsi="Times New Roman" w:cs="Times New Roman"/>
          <w:sz w:val="28"/>
          <w:szCs w:val="28"/>
        </w:rPr>
      </w:pPr>
    </w:p>
    <w:p w:rsidR="008A5F1D" w:rsidRDefault="008A5F1D" w:rsidP="00A86D0B">
      <w:pPr>
        <w:jc w:val="center"/>
        <w:rPr>
          <w:rFonts w:ascii="Times New Roman" w:hAnsi="Times New Roman" w:cs="Times New Roman"/>
          <w:sz w:val="28"/>
          <w:szCs w:val="28"/>
        </w:rPr>
      </w:pPr>
    </w:p>
    <w:p w:rsidR="00FF0C9E" w:rsidRDefault="00FF0C9E" w:rsidP="00A86D0B">
      <w:pPr>
        <w:jc w:val="center"/>
        <w:rPr>
          <w:rFonts w:ascii="Times New Roman" w:hAnsi="Times New Roman" w:cs="Times New Roman"/>
          <w:sz w:val="28"/>
          <w:szCs w:val="28"/>
        </w:rPr>
      </w:pPr>
    </w:p>
    <w:p w:rsidR="00FF0C9E" w:rsidRDefault="00FF0C9E" w:rsidP="00A86D0B">
      <w:pPr>
        <w:jc w:val="center"/>
        <w:rPr>
          <w:rFonts w:ascii="Times New Roman" w:hAnsi="Times New Roman" w:cs="Times New Roman"/>
          <w:sz w:val="28"/>
          <w:szCs w:val="28"/>
        </w:rPr>
      </w:pPr>
    </w:p>
    <w:p w:rsidR="00FF0C9E" w:rsidRDefault="00FF0C9E" w:rsidP="00A86D0B">
      <w:pPr>
        <w:jc w:val="center"/>
        <w:rPr>
          <w:rFonts w:ascii="Times New Roman" w:hAnsi="Times New Roman" w:cs="Times New Roman"/>
          <w:sz w:val="28"/>
          <w:szCs w:val="28"/>
        </w:rPr>
      </w:pPr>
    </w:p>
    <w:p w:rsidR="0032769C" w:rsidRDefault="0032769C" w:rsidP="00A86D0B">
      <w:pPr>
        <w:jc w:val="center"/>
        <w:rPr>
          <w:rFonts w:ascii="Times New Roman" w:hAnsi="Times New Roman" w:cs="Times New Roman"/>
          <w:sz w:val="28"/>
          <w:szCs w:val="28"/>
        </w:rPr>
      </w:pPr>
    </w:p>
    <w:p w:rsidR="008A5F1D" w:rsidRPr="00A301F7" w:rsidRDefault="008A5F1D" w:rsidP="00A86D0B">
      <w:pPr>
        <w:jc w:val="center"/>
        <w:rPr>
          <w:rFonts w:ascii="Times New Roman" w:hAnsi="Times New Roman" w:cs="Times New Roman"/>
          <w:sz w:val="28"/>
          <w:szCs w:val="28"/>
        </w:rPr>
      </w:pPr>
    </w:p>
    <w:p w:rsidR="00A86D0B" w:rsidRPr="00A301F7" w:rsidRDefault="00A86D0B" w:rsidP="00A86D0B">
      <w:pPr>
        <w:jc w:val="center"/>
        <w:rPr>
          <w:rFonts w:ascii="Times New Roman" w:hAnsi="Times New Roman" w:cs="Times New Roman"/>
          <w:sz w:val="28"/>
          <w:szCs w:val="28"/>
        </w:rPr>
      </w:pPr>
    </w:p>
    <w:p w:rsidR="00A86D0B" w:rsidRPr="008A5F1D" w:rsidRDefault="008A5F1D" w:rsidP="00A86D0B">
      <w:pPr>
        <w:jc w:val="center"/>
        <w:rPr>
          <w:rFonts w:ascii="Times New Roman" w:hAnsi="Times New Roman" w:cs="Times New Roman"/>
          <w:b/>
          <w:sz w:val="28"/>
          <w:szCs w:val="28"/>
        </w:rPr>
      </w:pPr>
      <w:r w:rsidRPr="008A5F1D">
        <w:rPr>
          <w:rFonts w:ascii="Times New Roman" w:hAnsi="Times New Roman" w:cs="Times New Roman"/>
          <w:b/>
          <w:sz w:val="28"/>
          <w:szCs w:val="28"/>
        </w:rPr>
        <w:t>ПОРЯДОК ПРЕДОСТАВЛЕНИЯ ПОРУЧИТЕЛЬСТВ</w:t>
      </w:r>
    </w:p>
    <w:p w:rsidR="00A86D0B" w:rsidRPr="008A5F1D" w:rsidRDefault="008A5F1D" w:rsidP="00A86D0B">
      <w:pPr>
        <w:jc w:val="center"/>
        <w:rPr>
          <w:rFonts w:ascii="Times New Roman" w:hAnsi="Times New Roman" w:cs="Times New Roman"/>
          <w:b/>
          <w:sz w:val="28"/>
          <w:szCs w:val="28"/>
        </w:rPr>
      </w:pPr>
      <w:r w:rsidRPr="008A5F1D">
        <w:rPr>
          <w:rFonts w:ascii="Times New Roman" w:hAnsi="Times New Roman" w:cs="Times New Roman"/>
          <w:b/>
          <w:sz w:val="28"/>
          <w:szCs w:val="28"/>
        </w:rPr>
        <w:t>Некоммерческой микрокредитной компании «Липецкий областной фонд поддержки малого и среднего предпринимательства»</w:t>
      </w:r>
      <w:r w:rsidR="006C4578">
        <w:rPr>
          <w:rFonts w:ascii="Times New Roman" w:hAnsi="Times New Roman" w:cs="Times New Roman"/>
          <w:b/>
          <w:sz w:val="28"/>
          <w:szCs w:val="28"/>
        </w:rPr>
        <w:t xml:space="preserve"> </w:t>
      </w:r>
      <w:r w:rsidR="00F04AFE" w:rsidRPr="008A5F1D">
        <w:rPr>
          <w:rFonts w:ascii="Times New Roman" w:hAnsi="Times New Roman" w:cs="Times New Roman"/>
          <w:b/>
          <w:sz w:val="28"/>
          <w:szCs w:val="28"/>
        </w:rPr>
        <w:t xml:space="preserve">в рамках </w:t>
      </w:r>
      <w:r w:rsidR="00536EFE" w:rsidRPr="008A5F1D">
        <w:rPr>
          <w:rFonts w:ascii="Times New Roman" w:hAnsi="Times New Roman" w:cs="Times New Roman"/>
          <w:b/>
          <w:sz w:val="28"/>
          <w:szCs w:val="28"/>
        </w:rPr>
        <w:t>М</w:t>
      </w:r>
      <w:r w:rsidR="00F04AFE" w:rsidRPr="008A5F1D">
        <w:rPr>
          <w:rFonts w:ascii="Times New Roman" w:hAnsi="Times New Roman" w:cs="Times New Roman"/>
          <w:b/>
          <w:sz w:val="28"/>
          <w:szCs w:val="28"/>
        </w:rPr>
        <w:t>еханизм</w:t>
      </w:r>
      <w:r w:rsidR="00536EFE" w:rsidRPr="008A5F1D">
        <w:rPr>
          <w:rFonts w:ascii="Times New Roman" w:hAnsi="Times New Roman" w:cs="Times New Roman"/>
          <w:b/>
          <w:sz w:val="28"/>
          <w:szCs w:val="28"/>
        </w:rPr>
        <w:t>а гарантийной поддержки</w:t>
      </w:r>
      <w:r w:rsidR="00F04AFE" w:rsidRPr="008A5F1D">
        <w:rPr>
          <w:rFonts w:ascii="Times New Roman" w:hAnsi="Times New Roman" w:cs="Times New Roman"/>
          <w:b/>
          <w:sz w:val="28"/>
          <w:szCs w:val="28"/>
        </w:rPr>
        <w:t xml:space="preserve"> </w:t>
      </w:r>
      <w:r w:rsidR="00476863" w:rsidRPr="008A5F1D">
        <w:rPr>
          <w:rFonts w:ascii="Times New Roman" w:hAnsi="Times New Roman" w:cs="Times New Roman"/>
          <w:b/>
          <w:sz w:val="28"/>
          <w:szCs w:val="28"/>
        </w:rPr>
        <w:t>без повторного андеррайтинга</w:t>
      </w:r>
    </w:p>
    <w:p w:rsidR="008A5F1D" w:rsidRPr="00230143" w:rsidRDefault="008A5F1D" w:rsidP="008A5F1D">
      <w:pPr>
        <w:pStyle w:val="ConsPlusNormal"/>
        <w:jc w:val="center"/>
        <w:rPr>
          <w:i/>
          <w:color w:val="0000FF"/>
        </w:rPr>
      </w:pPr>
      <w:r w:rsidRPr="00230143">
        <w:rPr>
          <w:i/>
          <w:color w:val="0000FF"/>
        </w:rPr>
        <w:t xml:space="preserve">(введен в действие с </w:t>
      </w:r>
      <w:r>
        <w:rPr>
          <w:i/>
          <w:color w:val="0000FF"/>
        </w:rPr>
        <w:t>23 ноября 2020 года</w:t>
      </w:r>
      <w:r w:rsidRPr="00230143">
        <w:rPr>
          <w:i/>
          <w:color w:val="0000FF"/>
        </w:rPr>
        <w:t>)</w:t>
      </w:r>
    </w:p>
    <w:p w:rsidR="00A86D0B" w:rsidRPr="00A301F7" w:rsidRDefault="00A86D0B" w:rsidP="00A86D0B">
      <w:pPr>
        <w:jc w:val="center"/>
        <w:rPr>
          <w:rFonts w:ascii="Times New Roman" w:hAnsi="Times New Roman" w:cs="Times New Roman"/>
          <w:sz w:val="28"/>
          <w:szCs w:val="28"/>
        </w:rPr>
      </w:pPr>
    </w:p>
    <w:p w:rsidR="00A86D0B" w:rsidRPr="00A301F7" w:rsidRDefault="00A86D0B" w:rsidP="00A86D0B">
      <w:pPr>
        <w:jc w:val="center"/>
        <w:rPr>
          <w:rFonts w:ascii="Times New Roman" w:hAnsi="Times New Roman" w:cs="Times New Roman"/>
          <w:sz w:val="28"/>
          <w:szCs w:val="28"/>
        </w:rPr>
      </w:pPr>
    </w:p>
    <w:p w:rsidR="00A86D0B" w:rsidRPr="00A301F7" w:rsidRDefault="00A86D0B" w:rsidP="00A86D0B">
      <w:pPr>
        <w:jc w:val="center"/>
        <w:rPr>
          <w:rFonts w:ascii="Times New Roman" w:hAnsi="Times New Roman" w:cs="Times New Roman"/>
          <w:sz w:val="28"/>
          <w:szCs w:val="28"/>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A86D0B" w:rsidRDefault="00A86D0B" w:rsidP="00C660F1">
      <w:pPr>
        <w:rPr>
          <w:rFonts w:ascii="Times New Roman" w:hAnsi="Times New Roman" w:cs="Times New Roman"/>
          <w:b/>
          <w:sz w:val="24"/>
          <w:szCs w:val="24"/>
        </w:rPr>
      </w:pPr>
    </w:p>
    <w:p w:rsidR="00A86D0B" w:rsidRDefault="00A86D0B" w:rsidP="00A86D0B">
      <w:pPr>
        <w:jc w:val="center"/>
        <w:rPr>
          <w:rFonts w:ascii="Times New Roman" w:hAnsi="Times New Roman" w:cs="Times New Roman"/>
          <w:b/>
          <w:sz w:val="24"/>
          <w:szCs w:val="24"/>
        </w:rPr>
      </w:pPr>
    </w:p>
    <w:p w:rsidR="008A5F1D" w:rsidRDefault="008A5F1D" w:rsidP="00A86D0B">
      <w:pPr>
        <w:jc w:val="center"/>
        <w:rPr>
          <w:rFonts w:ascii="Times New Roman" w:hAnsi="Times New Roman" w:cs="Times New Roman"/>
          <w:b/>
          <w:sz w:val="24"/>
          <w:szCs w:val="24"/>
        </w:rPr>
      </w:pPr>
    </w:p>
    <w:p w:rsidR="00A86D0B" w:rsidRDefault="00A86D0B" w:rsidP="00A86D0B">
      <w:pPr>
        <w:rPr>
          <w:rFonts w:ascii="Times New Roman" w:hAnsi="Times New Roman" w:cs="Times New Roman"/>
          <w:b/>
          <w:sz w:val="24"/>
          <w:szCs w:val="24"/>
        </w:rPr>
      </w:pPr>
    </w:p>
    <w:p w:rsidR="00EF58A2" w:rsidRDefault="00EF58A2" w:rsidP="00DE6F86">
      <w:pPr>
        <w:jc w:val="center"/>
        <w:rPr>
          <w:rFonts w:ascii="Times New Roman" w:hAnsi="Times New Roman" w:cs="Times New Roman"/>
          <w:b/>
          <w:sz w:val="24"/>
          <w:szCs w:val="24"/>
        </w:rPr>
      </w:pPr>
    </w:p>
    <w:p w:rsidR="008A5F1D" w:rsidRPr="008A5F1D" w:rsidRDefault="008A5F1D" w:rsidP="008A5F1D">
      <w:pPr>
        <w:jc w:val="center"/>
        <w:rPr>
          <w:rFonts w:ascii="Times New Roman" w:hAnsi="Times New Roman" w:cs="Times New Roman"/>
          <w:bCs/>
          <w:sz w:val="24"/>
          <w:szCs w:val="24"/>
        </w:rPr>
      </w:pPr>
      <w:r w:rsidRPr="008A5F1D">
        <w:rPr>
          <w:rFonts w:ascii="Times New Roman" w:hAnsi="Times New Roman" w:cs="Times New Roman"/>
          <w:bCs/>
          <w:sz w:val="24"/>
          <w:szCs w:val="24"/>
        </w:rPr>
        <w:t>Липецкая область</w:t>
      </w:r>
    </w:p>
    <w:p w:rsidR="008A5F1D" w:rsidRPr="008A5F1D" w:rsidRDefault="008A5F1D" w:rsidP="008A5F1D">
      <w:pPr>
        <w:jc w:val="center"/>
        <w:rPr>
          <w:rFonts w:ascii="Times New Roman" w:hAnsi="Times New Roman" w:cs="Times New Roman"/>
          <w:bCs/>
          <w:sz w:val="24"/>
          <w:szCs w:val="24"/>
        </w:rPr>
      </w:pPr>
      <w:r w:rsidRPr="008A5F1D">
        <w:rPr>
          <w:rFonts w:ascii="Times New Roman" w:hAnsi="Times New Roman" w:cs="Times New Roman"/>
          <w:bCs/>
          <w:sz w:val="24"/>
          <w:szCs w:val="24"/>
        </w:rPr>
        <w:t>г. Липецк</w:t>
      </w:r>
    </w:p>
    <w:p w:rsidR="008A5F1D" w:rsidRPr="008A5F1D" w:rsidRDefault="008A5F1D" w:rsidP="008A5F1D">
      <w:pPr>
        <w:jc w:val="center"/>
        <w:rPr>
          <w:rFonts w:ascii="Times New Roman" w:hAnsi="Times New Roman" w:cs="Times New Roman"/>
          <w:bCs/>
          <w:sz w:val="24"/>
          <w:szCs w:val="24"/>
        </w:rPr>
      </w:pPr>
      <w:r w:rsidRPr="008A5F1D">
        <w:rPr>
          <w:rFonts w:ascii="Times New Roman" w:hAnsi="Times New Roman" w:cs="Times New Roman"/>
          <w:bCs/>
          <w:sz w:val="24"/>
          <w:szCs w:val="24"/>
        </w:rPr>
        <w:t>20</w:t>
      </w:r>
      <w:r>
        <w:rPr>
          <w:rFonts w:ascii="Times New Roman" w:hAnsi="Times New Roman" w:cs="Times New Roman"/>
          <w:bCs/>
          <w:sz w:val="24"/>
          <w:szCs w:val="24"/>
        </w:rPr>
        <w:t>20</w:t>
      </w:r>
      <w:r w:rsidRPr="008A5F1D">
        <w:rPr>
          <w:rFonts w:ascii="Times New Roman" w:hAnsi="Times New Roman" w:cs="Times New Roman"/>
          <w:bCs/>
          <w:sz w:val="24"/>
          <w:szCs w:val="24"/>
        </w:rPr>
        <w:t xml:space="preserve"> год</w:t>
      </w:r>
    </w:p>
    <w:p w:rsidR="00C660F1" w:rsidRDefault="00C660F1" w:rsidP="00DE6F86">
      <w:pPr>
        <w:jc w:val="center"/>
        <w:rPr>
          <w:rFonts w:ascii="Times New Roman" w:hAnsi="Times New Roman" w:cs="Times New Roman"/>
          <w:b/>
          <w:sz w:val="24"/>
          <w:szCs w:val="24"/>
        </w:rPr>
      </w:pPr>
    </w:p>
    <w:p w:rsidR="00DE6F86" w:rsidRPr="00962F15" w:rsidRDefault="00DE6F86" w:rsidP="00DE6F86">
      <w:pPr>
        <w:jc w:val="center"/>
        <w:rPr>
          <w:rFonts w:ascii="Times New Roman" w:hAnsi="Times New Roman" w:cs="Times New Roman"/>
          <w:b/>
          <w:sz w:val="24"/>
          <w:szCs w:val="24"/>
        </w:rPr>
      </w:pPr>
      <w:r w:rsidRPr="00962F15">
        <w:rPr>
          <w:rFonts w:ascii="Times New Roman" w:hAnsi="Times New Roman" w:cs="Times New Roman"/>
          <w:b/>
          <w:sz w:val="24"/>
          <w:szCs w:val="24"/>
        </w:rPr>
        <w:lastRenderedPageBreak/>
        <w:t>I. Общие положения</w:t>
      </w:r>
    </w:p>
    <w:p w:rsidR="006C4578" w:rsidRDefault="006C4578" w:rsidP="00A71862">
      <w:pPr>
        <w:ind w:firstLine="567"/>
        <w:rPr>
          <w:rFonts w:ascii="Times New Roman" w:hAnsi="Times New Roman" w:cs="Times New Roman"/>
          <w:sz w:val="24"/>
          <w:szCs w:val="24"/>
        </w:rPr>
      </w:pPr>
    </w:p>
    <w:p w:rsidR="0099177C" w:rsidRPr="00915D56" w:rsidRDefault="00A14B35" w:rsidP="006553F7">
      <w:pPr>
        <w:ind w:firstLine="709"/>
        <w:rPr>
          <w:rFonts w:ascii="Times New Roman" w:hAnsi="Times New Roman" w:cs="Times New Roman"/>
          <w:sz w:val="24"/>
          <w:szCs w:val="24"/>
        </w:rPr>
      </w:pPr>
      <w:r w:rsidRPr="006C4578">
        <w:rPr>
          <w:rFonts w:ascii="Times New Roman" w:hAnsi="Times New Roman" w:cs="Times New Roman"/>
          <w:sz w:val="24"/>
          <w:szCs w:val="24"/>
        </w:rPr>
        <w:t>1.1. Настоящий П</w:t>
      </w:r>
      <w:r w:rsidR="00DE6F86" w:rsidRPr="006C4578">
        <w:rPr>
          <w:rFonts w:ascii="Times New Roman" w:hAnsi="Times New Roman" w:cs="Times New Roman"/>
          <w:sz w:val="24"/>
          <w:szCs w:val="24"/>
        </w:rPr>
        <w:t>орядок предоставления поручительств</w:t>
      </w:r>
      <w:r w:rsidR="00B23DE9" w:rsidRPr="006C4578">
        <w:rPr>
          <w:rFonts w:ascii="Times New Roman" w:hAnsi="Times New Roman" w:cs="Times New Roman"/>
          <w:sz w:val="24"/>
          <w:szCs w:val="24"/>
        </w:rPr>
        <w:t xml:space="preserve"> </w:t>
      </w:r>
      <w:r w:rsidR="006C4578" w:rsidRPr="006C4578">
        <w:rPr>
          <w:rFonts w:ascii="Times New Roman" w:hAnsi="Times New Roman" w:cs="Times New Roman"/>
          <w:sz w:val="24"/>
          <w:szCs w:val="24"/>
        </w:rPr>
        <w:t xml:space="preserve">Некоммерческой микрокредитной компании «Липецкий областной фонд поддержки малого и среднего предпринимательства» в рамках </w:t>
      </w:r>
      <w:r w:rsidR="00A9172A">
        <w:rPr>
          <w:rFonts w:ascii="Times New Roman" w:hAnsi="Times New Roman" w:cs="Times New Roman"/>
          <w:sz w:val="24"/>
          <w:szCs w:val="24"/>
        </w:rPr>
        <w:t>м</w:t>
      </w:r>
      <w:r w:rsidR="006C4578" w:rsidRPr="006C4578">
        <w:rPr>
          <w:rFonts w:ascii="Times New Roman" w:hAnsi="Times New Roman" w:cs="Times New Roman"/>
          <w:sz w:val="24"/>
          <w:szCs w:val="24"/>
        </w:rPr>
        <w:t>еханизма гарантийной поддержки без повторного андеррайтинга</w:t>
      </w:r>
      <w:r w:rsidR="00A71862" w:rsidRPr="006C4578">
        <w:rPr>
          <w:rFonts w:ascii="Times New Roman" w:hAnsi="Times New Roman" w:cs="Times New Roman"/>
          <w:sz w:val="24"/>
          <w:szCs w:val="24"/>
        </w:rPr>
        <w:t xml:space="preserve"> </w:t>
      </w:r>
      <w:r w:rsidR="00873C75" w:rsidRPr="006C4578">
        <w:rPr>
          <w:rFonts w:ascii="Times New Roman" w:hAnsi="Times New Roman" w:cs="Times New Roman"/>
          <w:sz w:val="24"/>
          <w:szCs w:val="24"/>
        </w:rPr>
        <w:t xml:space="preserve">(далее - Порядок) принят в соответствии с </w:t>
      </w:r>
      <w:r w:rsidR="00DE6F86" w:rsidRPr="006C4578">
        <w:rPr>
          <w:rFonts w:ascii="Times New Roman" w:hAnsi="Times New Roman" w:cs="Times New Roman"/>
          <w:sz w:val="24"/>
          <w:szCs w:val="24"/>
        </w:rPr>
        <w:t xml:space="preserve">Приказом Минэкономразвития России от 28.11.2016 </w:t>
      </w:r>
      <w:r w:rsidR="00A71862" w:rsidRPr="006C4578">
        <w:rPr>
          <w:rFonts w:ascii="Times New Roman" w:hAnsi="Times New Roman" w:cs="Times New Roman"/>
          <w:sz w:val="24"/>
          <w:szCs w:val="24"/>
        </w:rPr>
        <w:t>г</w:t>
      </w:r>
      <w:r w:rsidR="006553F7">
        <w:rPr>
          <w:rFonts w:ascii="Times New Roman" w:hAnsi="Times New Roman" w:cs="Times New Roman"/>
          <w:sz w:val="24"/>
          <w:szCs w:val="24"/>
        </w:rPr>
        <w:t>ода</w:t>
      </w:r>
      <w:r w:rsidR="00A71862" w:rsidRPr="006C4578">
        <w:rPr>
          <w:rFonts w:ascii="Times New Roman" w:hAnsi="Times New Roman" w:cs="Times New Roman"/>
          <w:sz w:val="24"/>
          <w:szCs w:val="24"/>
        </w:rPr>
        <w:t xml:space="preserve"> </w:t>
      </w:r>
      <w:r w:rsidR="00DE6F86" w:rsidRPr="006C4578">
        <w:rPr>
          <w:rFonts w:ascii="Times New Roman" w:hAnsi="Times New Roman" w:cs="Times New Roman"/>
          <w:sz w:val="24"/>
          <w:szCs w:val="24"/>
        </w:rPr>
        <w:t>№</w:t>
      </w:r>
      <w:r w:rsidR="006553F7">
        <w:rPr>
          <w:rFonts w:ascii="Times New Roman" w:hAnsi="Times New Roman" w:cs="Times New Roman"/>
          <w:sz w:val="24"/>
          <w:szCs w:val="24"/>
        </w:rPr>
        <w:t xml:space="preserve"> </w:t>
      </w:r>
      <w:r w:rsidR="00DE6F86" w:rsidRPr="006C4578">
        <w:rPr>
          <w:rFonts w:ascii="Times New Roman" w:hAnsi="Times New Roman" w:cs="Times New Roman"/>
          <w:sz w:val="24"/>
          <w:szCs w:val="24"/>
        </w:rPr>
        <w:t>763 «Об утверждении требований к фондам содействия кредитованию (гарантийным фондам, фондам поручительств) и их</w:t>
      </w:r>
      <w:r w:rsidR="00DE6F86" w:rsidRPr="00915D56">
        <w:rPr>
          <w:rFonts w:ascii="Times New Roman" w:hAnsi="Times New Roman" w:cs="Times New Roman"/>
          <w:sz w:val="24"/>
          <w:szCs w:val="24"/>
        </w:rPr>
        <w:t xml:space="preserve"> деятельности»</w:t>
      </w:r>
      <w:r w:rsidR="00F04AFE" w:rsidRPr="00915D56">
        <w:rPr>
          <w:rFonts w:ascii="Times New Roman" w:hAnsi="Times New Roman" w:cs="Times New Roman"/>
          <w:sz w:val="24"/>
          <w:szCs w:val="24"/>
        </w:rPr>
        <w:t xml:space="preserve">, Правилами взаимодействия региональных гарантийный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w:t>
      </w:r>
      <w:r w:rsidR="008C39B0" w:rsidRPr="00915D56">
        <w:rPr>
          <w:rFonts w:ascii="Times New Roman" w:hAnsi="Times New Roman" w:cs="Times New Roman"/>
          <w:sz w:val="24"/>
          <w:szCs w:val="24"/>
        </w:rPr>
        <w:t>утвержденного решением Правления АО «Корпорация «МСП» 30.12.2019 г. (протокол №1480/19</w:t>
      </w:r>
      <w:r w:rsidR="00E85255">
        <w:rPr>
          <w:rFonts w:ascii="Times New Roman" w:hAnsi="Times New Roman" w:cs="Times New Roman"/>
          <w:sz w:val="24"/>
          <w:szCs w:val="24"/>
        </w:rPr>
        <w:t>)</w:t>
      </w:r>
      <w:r w:rsidR="00C62C01">
        <w:rPr>
          <w:rFonts w:ascii="Times New Roman" w:hAnsi="Times New Roman" w:cs="Times New Roman"/>
          <w:sz w:val="24"/>
          <w:szCs w:val="24"/>
        </w:rPr>
        <w:t xml:space="preserve"> (далее – Правила взаимодействия</w:t>
      </w:r>
      <w:r w:rsidR="00D573DF">
        <w:rPr>
          <w:rFonts w:ascii="Times New Roman" w:hAnsi="Times New Roman" w:cs="Times New Roman"/>
          <w:sz w:val="24"/>
          <w:szCs w:val="24"/>
        </w:rPr>
        <w:t xml:space="preserve"> РГО с Корпорацией в рамках Механизма</w:t>
      </w:r>
      <w:r w:rsidR="00C62C01">
        <w:rPr>
          <w:rFonts w:ascii="Times New Roman" w:hAnsi="Times New Roman" w:cs="Times New Roman"/>
          <w:sz w:val="24"/>
          <w:szCs w:val="24"/>
        </w:rPr>
        <w:t>)</w:t>
      </w:r>
      <w:r w:rsidR="00F04AFE" w:rsidRPr="00915D56">
        <w:rPr>
          <w:rFonts w:ascii="Times New Roman" w:hAnsi="Times New Roman" w:cs="Times New Roman"/>
          <w:sz w:val="24"/>
          <w:szCs w:val="24"/>
        </w:rPr>
        <w:t xml:space="preserve"> </w:t>
      </w:r>
      <w:r w:rsidR="00DE6F86" w:rsidRPr="00915D56">
        <w:rPr>
          <w:rFonts w:ascii="Times New Roman" w:hAnsi="Times New Roman" w:cs="Times New Roman"/>
          <w:sz w:val="24"/>
          <w:szCs w:val="24"/>
        </w:rPr>
        <w:t xml:space="preserve">и </w:t>
      </w:r>
      <w:r w:rsidR="005753F0" w:rsidRPr="00915D56">
        <w:rPr>
          <w:rFonts w:ascii="Times New Roman" w:hAnsi="Times New Roman" w:cs="Times New Roman"/>
          <w:sz w:val="24"/>
          <w:szCs w:val="24"/>
        </w:rPr>
        <w:t xml:space="preserve">определяет </w:t>
      </w:r>
      <w:r w:rsidR="00536EFE" w:rsidRPr="00C111FC">
        <w:rPr>
          <w:rFonts w:ascii="Times New Roman" w:hAnsi="Times New Roman" w:cs="Times New Roman"/>
          <w:sz w:val="24"/>
          <w:szCs w:val="24"/>
        </w:rPr>
        <w:t>особенности</w:t>
      </w:r>
      <w:r w:rsidR="005753F0" w:rsidRPr="00915D56">
        <w:rPr>
          <w:rFonts w:ascii="Times New Roman" w:hAnsi="Times New Roman" w:cs="Times New Roman"/>
          <w:sz w:val="24"/>
          <w:szCs w:val="24"/>
        </w:rPr>
        <w:t xml:space="preserve"> пр</w:t>
      </w:r>
      <w:r w:rsidR="009D1616" w:rsidRPr="00915D56">
        <w:rPr>
          <w:rFonts w:ascii="Times New Roman" w:hAnsi="Times New Roman" w:cs="Times New Roman"/>
          <w:sz w:val="24"/>
          <w:szCs w:val="24"/>
        </w:rPr>
        <w:t xml:space="preserve">едоставления поручительств </w:t>
      </w:r>
      <w:r w:rsidR="007216E9" w:rsidRPr="006C4578">
        <w:rPr>
          <w:rFonts w:ascii="Times New Roman" w:hAnsi="Times New Roman" w:cs="Times New Roman"/>
          <w:sz w:val="24"/>
          <w:szCs w:val="24"/>
        </w:rPr>
        <w:t>Некоммерческой микрокредитной компании «Липецкий областной фонд поддержки малого и среднего предпринимательства»</w:t>
      </w:r>
      <w:r w:rsidR="00FC565F" w:rsidRPr="00915D56">
        <w:rPr>
          <w:rFonts w:ascii="Times New Roman" w:hAnsi="Times New Roman" w:cs="Times New Roman"/>
          <w:sz w:val="24"/>
          <w:szCs w:val="24"/>
        </w:rPr>
        <w:t xml:space="preserve"> (далее </w:t>
      </w:r>
      <w:r w:rsidR="00C111FC">
        <w:rPr>
          <w:rFonts w:ascii="Times New Roman" w:hAnsi="Times New Roman" w:cs="Times New Roman"/>
          <w:sz w:val="24"/>
          <w:szCs w:val="24"/>
        </w:rPr>
        <w:t>-</w:t>
      </w:r>
      <w:r w:rsidR="00FC565F" w:rsidRPr="00915D56">
        <w:rPr>
          <w:rFonts w:ascii="Times New Roman" w:hAnsi="Times New Roman" w:cs="Times New Roman"/>
          <w:sz w:val="24"/>
          <w:szCs w:val="24"/>
        </w:rPr>
        <w:t xml:space="preserve"> Фонд) по финансовым  обязательствам субъектов </w:t>
      </w:r>
      <w:r w:rsidR="007216E9">
        <w:rPr>
          <w:rFonts w:ascii="Times New Roman" w:hAnsi="Times New Roman" w:cs="Times New Roman"/>
          <w:sz w:val="24"/>
          <w:szCs w:val="24"/>
        </w:rPr>
        <w:t>МСП</w:t>
      </w:r>
      <w:r w:rsidR="00FC565F" w:rsidRPr="00915D56">
        <w:rPr>
          <w:rFonts w:ascii="Times New Roman" w:hAnsi="Times New Roman" w:cs="Times New Roman"/>
          <w:sz w:val="24"/>
          <w:szCs w:val="24"/>
        </w:rPr>
        <w:t xml:space="preserve"> и</w:t>
      </w:r>
      <w:r w:rsidR="007216E9" w:rsidRPr="007216E9">
        <w:rPr>
          <w:rFonts w:ascii="Times New Roman" w:hAnsi="Times New Roman" w:cs="Times New Roman"/>
          <w:sz w:val="24"/>
          <w:szCs w:val="24"/>
        </w:rPr>
        <w:t>/</w:t>
      </w:r>
      <w:r w:rsidR="007216E9">
        <w:rPr>
          <w:rFonts w:ascii="Times New Roman" w:hAnsi="Times New Roman" w:cs="Times New Roman"/>
          <w:sz w:val="24"/>
          <w:szCs w:val="24"/>
        </w:rPr>
        <w:t xml:space="preserve">или </w:t>
      </w:r>
      <w:r w:rsidR="00FC565F" w:rsidRPr="00915D56">
        <w:rPr>
          <w:rFonts w:ascii="Times New Roman" w:hAnsi="Times New Roman" w:cs="Times New Roman"/>
          <w:sz w:val="24"/>
          <w:szCs w:val="24"/>
        </w:rPr>
        <w:t xml:space="preserve">организаций </w:t>
      </w:r>
      <w:r w:rsidR="00DE4FB4" w:rsidRPr="00915D56">
        <w:rPr>
          <w:rFonts w:ascii="Times New Roman" w:hAnsi="Times New Roman" w:cs="Times New Roman"/>
          <w:sz w:val="24"/>
          <w:szCs w:val="24"/>
        </w:rPr>
        <w:t>инфра</w:t>
      </w:r>
      <w:r w:rsidR="00FC565F" w:rsidRPr="00915D56">
        <w:rPr>
          <w:rFonts w:ascii="Times New Roman" w:hAnsi="Times New Roman" w:cs="Times New Roman"/>
          <w:sz w:val="24"/>
          <w:szCs w:val="24"/>
        </w:rPr>
        <w:t>структуры поддержки субъектов малого и среднего предпринимательства</w:t>
      </w:r>
      <w:r w:rsidR="00333534">
        <w:rPr>
          <w:rFonts w:ascii="Times New Roman" w:hAnsi="Times New Roman" w:cs="Times New Roman"/>
          <w:sz w:val="24"/>
          <w:szCs w:val="24"/>
        </w:rPr>
        <w:t xml:space="preserve"> в рамках </w:t>
      </w:r>
      <w:r w:rsidR="00873C75" w:rsidRPr="00873C75">
        <w:rPr>
          <w:rFonts w:ascii="Times New Roman" w:hAnsi="Times New Roman" w:cs="Times New Roman"/>
          <w:sz w:val="24"/>
          <w:szCs w:val="24"/>
        </w:rPr>
        <w:t>механизма гарантийной поддержки без повторного андеррайтинга</w:t>
      </w:r>
      <w:r w:rsidR="00873C75">
        <w:rPr>
          <w:rFonts w:ascii="Times New Roman" w:hAnsi="Times New Roman" w:cs="Times New Roman"/>
          <w:sz w:val="24"/>
          <w:szCs w:val="24"/>
        </w:rPr>
        <w:t xml:space="preserve"> (далее - Механизм)</w:t>
      </w:r>
      <w:r w:rsidR="0099177C" w:rsidRPr="00915D56">
        <w:rPr>
          <w:rFonts w:ascii="Times New Roman" w:hAnsi="Times New Roman" w:cs="Times New Roman"/>
          <w:sz w:val="24"/>
          <w:szCs w:val="24"/>
        </w:rPr>
        <w:t>.</w:t>
      </w:r>
    </w:p>
    <w:p w:rsidR="00486A82" w:rsidRPr="00F4652C" w:rsidRDefault="00486A82" w:rsidP="006553F7">
      <w:pPr>
        <w:ind w:firstLine="709"/>
        <w:rPr>
          <w:rFonts w:ascii="Times New Roman" w:hAnsi="Times New Roman" w:cs="Times New Roman"/>
          <w:sz w:val="24"/>
          <w:szCs w:val="24"/>
          <w:lang w:eastAsia="ar-SA"/>
        </w:rPr>
      </w:pPr>
      <w:r w:rsidRPr="00F4652C">
        <w:rPr>
          <w:rFonts w:ascii="Times New Roman" w:hAnsi="Times New Roman" w:cs="Times New Roman"/>
          <w:sz w:val="24"/>
          <w:szCs w:val="24"/>
        </w:rPr>
        <w:t>Поручительства по кредитным</w:t>
      </w:r>
      <w:r w:rsidR="0041052B" w:rsidRPr="00F4652C">
        <w:rPr>
          <w:rFonts w:ascii="Times New Roman" w:hAnsi="Times New Roman" w:cs="Times New Roman"/>
          <w:sz w:val="24"/>
          <w:szCs w:val="24"/>
        </w:rPr>
        <w:t xml:space="preserve"> и иным аналогичным</w:t>
      </w:r>
      <w:r w:rsidRPr="00F4652C">
        <w:rPr>
          <w:rFonts w:ascii="Times New Roman" w:hAnsi="Times New Roman" w:cs="Times New Roman"/>
          <w:sz w:val="24"/>
          <w:szCs w:val="24"/>
        </w:rPr>
        <w:t xml:space="preserve"> договорам, договорам о предоставлении банковских гарантий </w:t>
      </w:r>
      <w:r w:rsidR="0041052B" w:rsidRPr="00F4652C">
        <w:rPr>
          <w:rFonts w:ascii="Times New Roman" w:hAnsi="Times New Roman" w:cs="Times New Roman"/>
          <w:sz w:val="24"/>
          <w:szCs w:val="24"/>
        </w:rPr>
        <w:t xml:space="preserve">в рамках Механизма </w:t>
      </w:r>
      <w:r w:rsidRPr="00F4652C">
        <w:rPr>
          <w:rFonts w:ascii="Times New Roman" w:hAnsi="Times New Roman" w:cs="Times New Roman"/>
          <w:sz w:val="24"/>
          <w:szCs w:val="24"/>
        </w:rPr>
        <w:t xml:space="preserve">предоставляются </w:t>
      </w:r>
      <w:r w:rsidR="00573935" w:rsidRPr="00F4652C">
        <w:rPr>
          <w:rFonts w:ascii="Times New Roman" w:hAnsi="Times New Roman" w:cs="Times New Roman"/>
          <w:sz w:val="24"/>
          <w:szCs w:val="24"/>
        </w:rPr>
        <w:t xml:space="preserve">Фондом </w:t>
      </w:r>
      <w:r w:rsidRPr="00F4652C">
        <w:rPr>
          <w:rFonts w:ascii="Times New Roman" w:hAnsi="Times New Roman" w:cs="Times New Roman"/>
          <w:sz w:val="24"/>
          <w:szCs w:val="24"/>
        </w:rPr>
        <w:t xml:space="preserve">в соответствии с Порядком </w:t>
      </w:r>
      <w:r w:rsidR="00AE1FDD" w:rsidRPr="00F4652C">
        <w:rPr>
          <w:rFonts w:ascii="Times New Roman" w:hAnsi="Times New Roman" w:cs="Times New Roman"/>
          <w:sz w:val="24"/>
          <w:szCs w:val="24"/>
        </w:rPr>
        <w:t xml:space="preserve">предоставления поручительств Некоммерческой микрокредитной компании «Липецкий областной фонд поддержки малого и среднего предпринимательства» по кредитным договорам/договорам о предоставлении банковской гарантии, утвержденным </w:t>
      </w:r>
      <w:r w:rsidR="00F4652C" w:rsidRPr="00F4652C">
        <w:rPr>
          <w:rFonts w:ascii="Times New Roman" w:hAnsi="Times New Roman" w:cs="Times New Roman"/>
          <w:sz w:val="24"/>
          <w:szCs w:val="24"/>
        </w:rPr>
        <w:t xml:space="preserve">решением </w:t>
      </w:r>
      <w:r w:rsidR="00AE1FDD" w:rsidRPr="00F4652C">
        <w:rPr>
          <w:rFonts w:ascii="Times New Roman" w:hAnsi="Times New Roman" w:cs="Times New Roman"/>
          <w:sz w:val="24"/>
          <w:szCs w:val="24"/>
        </w:rPr>
        <w:t>Правлени</w:t>
      </w:r>
      <w:r w:rsidR="00F4652C" w:rsidRPr="00F4652C">
        <w:rPr>
          <w:rFonts w:ascii="Times New Roman" w:hAnsi="Times New Roman" w:cs="Times New Roman"/>
          <w:sz w:val="24"/>
          <w:szCs w:val="24"/>
        </w:rPr>
        <w:t>я</w:t>
      </w:r>
      <w:r w:rsidR="00AE1FDD" w:rsidRPr="00F4652C">
        <w:rPr>
          <w:rFonts w:ascii="Times New Roman" w:hAnsi="Times New Roman" w:cs="Times New Roman"/>
          <w:sz w:val="24"/>
          <w:szCs w:val="24"/>
        </w:rPr>
        <w:t xml:space="preserve"> Фонда 29.03.2017 года</w:t>
      </w:r>
      <w:r w:rsidR="00F4652C" w:rsidRPr="00F4652C">
        <w:rPr>
          <w:rFonts w:ascii="Times New Roman" w:hAnsi="Times New Roman" w:cs="Times New Roman"/>
          <w:sz w:val="24"/>
          <w:szCs w:val="24"/>
        </w:rPr>
        <w:t xml:space="preserve"> протокол № 2</w:t>
      </w:r>
      <w:r w:rsidRPr="00F4652C">
        <w:rPr>
          <w:rFonts w:ascii="Times New Roman" w:hAnsi="Times New Roman" w:cs="Times New Roman"/>
          <w:sz w:val="24"/>
          <w:szCs w:val="24"/>
        </w:rPr>
        <w:t xml:space="preserve"> </w:t>
      </w:r>
      <w:r w:rsidR="00A71862" w:rsidRPr="00F4652C">
        <w:rPr>
          <w:rFonts w:ascii="Times New Roman" w:hAnsi="Times New Roman" w:cs="Times New Roman"/>
          <w:sz w:val="24"/>
          <w:szCs w:val="24"/>
        </w:rPr>
        <w:t xml:space="preserve">(с учетом </w:t>
      </w:r>
      <w:r w:rsidR="00F4652C" w:rsidRPr="00F4652C">
        <w:rPr>
          <w:rFonts w:ascii="Times New Roman" w:hAnsi="Times New Roman" w:cs="Times New Roman"/>
          <w:sz w:val="24"/>
          <w:szCs w:val="24"/>
        </w:rPr>
        <w:t>с учетом последующих изменений</w:t>
      </w:r>
      <w:r w:rsidR="00A71862" w:rsidRPr="00F4652C">
        <w:rPr>
          <w:rFonts w:ascii="Times New Roman" w:hAnsi="Times New Roman" w:cs="Times New Roman"/>
          <w:sz w:val="24"/>
          <w:szCs w:val="24"/>
        </w:rPr>
        <w:t xml:space="preserve">) </w:t>
      </w:r>
      <w:r w:rsidR="00BF3425">
        <w:rPr>
          <w:rFonts w:ascii="Times New Roman" w:hAnsi="Times New Roman" w:cs="Times New Roman"/>
          <w:sz w:val="24"/>
          <w:szCs w:val="24"/>
        </w:rPr>
        <w:t xml:space="preserve">(далее – Основной Порядок предоставления поручительств) </w:t>
      </w:r>
      <w:r w:rsidRPr="00F4652C">
        <w:rPr>
          <w:rFonts w:ascii="Times New Roman" w:hAnsi="Times New Roman" w:cs="Times New Roman"/>
          <w:sz w:val="24"/>
          <w:szCs w:val="24"/>
          <w:lang w:eastAsia="ar-SA"/>
        </w:rPr>
        <w:t>с учетом особенностей</w:t>
      </w:r>
      <w:r w:rsidR="00573935" w:rsidRPr="00F4652C">
        <w:rPr>
          <w:rFonts w:ascii="Times New Roman" w:hAnsi="Times New Roman" w:cs="Times New Roman"/>
          <w:sz w:val="24"/>
          <w:szCs w:val="24"/>
          <w:lang w:eastAsia="ar-SA"/>
        </w:rPr>
        <w:t>, предусмотренных настоящим Порядком.</w:t>
      </w:r>
    </w:p>
    <w:p w:rsidR="00DE6F86" w:rsidRPr="000378A2" w:rsidRDefault="00FC565F" w:rsidP="006553F7">
      <w:pPr>
        <w:ind w:firstLine="709"/>
        <w:rPr>
          <w:rFonts w:ascii="Times New Roman" w:hAnsi="Times New Roman" w:cs="Times New Roman"/>
          <w:sz w:val="24"/>
          <w:szCs w:val="24"/>
        </w:rPr>
      </w:pPr>
      <w:r w:rsidRPr="000378A2">
        <w:rPr>
          <w:rFonts w:ascii="Times New Roman" w:hAnsi="Times New Roman" w:cs="Times New Roman"/>
          <w:sz w:val="24"/>
          <w:szCs w:val="24"/>
        </w:rPr>
        <w:t xml:space="preserve"> </w:t>
      </w:r>
      <w:r w:rsidR="00DE6F86" w:rsidRPr="000378A2">
        <w:rPr>
          <w:rFonts w:ascii="Times New Roman" w:hAnsi="Times New Roman" w:cs="Times New Roman"/>
          <w:sz w:val="24"/>
          <w:szCs w:val="24"/>
        </w:rPr>
        <w:t xml:space="preserve">1.2. </w:t>
      </w:r>
      <w:r w:rsidR="009C1D67" w:rsidRPr="000378A2">
        <w:rPr>
          <w:rFonts w:ascii="Times New Roman" w:hAnsi="Times New Roman" w:cs="Times New Roman"/>
          <w:sz w:val="24"/>
          <w:szCs w:val="24"/>
        </w:rPr>
        <w:t>Основные определения и сокращения в рамках настоящего Порядка</w:t>
      </w:r>
      <w:r w:rsidR="00DE6F86" w:rsidRPr="000378A2">
        <w:rPr>
          <w:rFonts w:ascii="Times New Roman" w:hAnsi="Times New Roman" w:cs="Times New Roman"/>
          <w:sz w:val="24"/>
          <w:szCs w:val="24"/>
        </w:rPr>
        <w:t xml:space="preserve">: </w:t>
      </w:r>
    </w:p>
    <w:p w:rsidR="00F20BB8" w:rsidRPr="000378A2" w:rsidRDefault="00F20BB8" w:rsidP="006553F7">
      <w:pPr>
        <w:ind w:firstLine="709"/>
        <w:rPr>
          <w:rFonts w:ascii="Times New Roman" w:hAnsi="Times New Roman" w:cs="Times New Roman"/>
          <w:color w:val="000000"/>
          <w:sz w:val="24"/>
          <w:szCs w:val="24"/>
        </w:rPr>
      </w:pPr>
      <w:r w:rsidRPr="000378A2">
        <w:rPr>
          <w:rFonts w:ascii="Times New Roman" w:eastAsia="Times New Roman" w:hAnsi="Times New Roman" w:cs="Times New Roman"/>
          <w:b/>
          <w:color w:val="000000"/>
          <w:sz w:val="24"/>
          <w:szCs w:val="24"/>
        </w:rPr>
        <w:t>Андеррайтинг</w:t>
      </w:r>
      <w:r w:rsidRPr="000378A2">
        <w:rPr>
          <w:rFonts w:ascii="Times New Roman" w:hAnsi="Times New Roman" w:cs="Times New Roman"/>
          <w:color w:val="000000"/>
          <w:sz w:val="24"/>
          <w:szCs w:val="24"/>
        </w:rPr>
        <w:t xml:space="preserve"> </w:t>
      </w:r>
      <w:r w:rsidR="00ED1329">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процедура оценки финансового положения субъекта МСП в соответствии с методикой оценки рисков, утверждаемой Банком-партнером</w:t>
      </w:r>
      <w:r w:rsidR="00710EDF">
        <w:rPr>
          <w:rFonts w:ascii="Times New Roman" w:hAnsi="Times New Roman" w:cs="Times New Roman"/>
          <w:color w:val="000000"/>
          <w:sz w:val="24"/>
          <w:szCs w:val="24"/>
        </w:rPr>
        <w:t>;</w:t>
      </w:r>
    </w:p>
    <w:p w:rsidR="002E6410" w:rsidRDefault="00A71862"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b/>
          <w:sz w:val="24"/>
          <w:szCs w:val="24"/>
        </w:rPr>
        <w:t>Банк, Банк-партнер</w:t>
      </w:r>
      <w:r w:rsidR="00B94532">
        <w:rPr>
          <w:rFonts w:ascii="Times New Roman" w:hAnsi="Times New Roman" w:cs="Times New Roman"/>
          <w:b/>
          <w:sz w:val="24"/>
          <w:szCs w:val="24"/>
        </w:rPr>
        <w:t>, Гарант</w:t>
      </w:r>
      <w:r w:rsidR="00DE6F86" w:rsidRPr="000378A2">
        <w:rPr>
          <w:rFonts w:ascii="Times New Roman" w:hAnsi="Times New Roman" w:cs="Times New Roman"/>
          <w:sz w:val="24"/>
          <w:szCs w:val="24"/>
        </w:rPr>
        <w:t xml:space="preserve"> - </w:t>
      </w:r>
      <w:r w:rsidRPr="00A71862">
        <w:rPr>
          <w:rFonts w:ascii="Times New Roman" w:hAnsi="Times New Roman" w:cs="Times New Roman"/>
          <w:sz w:val="24"/>
          <w:szCs w:val="24"/>
        </w:rPr>
        <w:t>кредитная организация, которая на основании выданной ей</w:t>
      </w:r>
      <w:r>
        <w:rPr>
          <w:rFonts w:ascii="Times New Roman" w:hAnsi="Times New Roman" w:cs="Times New Roman"/>
          <w:sz w:val="24"/>
          <w:szCs w:val="24"/>
        </w:rPr>
        <w:t xml:space="preserve"> </w:t>
      </w:r>
      <w:r w:rsidRPr="00A71862">
        <w:rPr>
          <w:rFonts w:ascii="Times New Roman" w:hAnsi="Times New Roman" w:cs="Times New Roman"/>
          <w:sz w:val="24"/>
          <w:szCs w:val="24"/>
        </w:rPr>
        <w:t>лицензии имеет право осуществлять банковские операции, заключившая с</w:t>
      </w:r>
      <w:r>
        <w:rPr>
          <w:rFonts w:ascii="Times New Roman" w:hAnsi="Times New Roman" w:cs="Times New Roman"/>
          <w:sz w:val="24"/>
          <w:szCs w:val="24"/>
        </w:rPr>
        <w:t xml:space="preserve"> </w:t>
      </w:r>
      <w:r w:rsidRPr="00A71862">
        <w:rPr>
          <w:rFonts w:ascii="Times New Roman" w:hAnsi="Times New Roman" w:cs="Times New Roman"/>
          <w:sz w:val="24"/>
          <w:szCs w:val="24"/>
        </w:rPr>
        <w:t>Корпорацией и РГО соглашения о сотрудничестве, а также получившая доступ к</w:t>
      </w:r>
      <w:r>
        <w:rPr>
          <w:rFonts w:ascii="Times New Roman" w:hAnsi="Times New Roman" w:cs="Times New Roman"/>
          <w:sz w:val="24"/>
          <w:szCs w:val="24"/>
        </w:rPr>
        <w:t xml:space="preserve"> </w:t>
      </w:r>
      <w:r w:rsidRPr="00A71862">
        <w:rPr>
          <w:rFonts w:ascii="Times New Roman" w:hAnsi="Times New Roman" w:cs="Times New Roman"/>
          <w:sz w:val="24"/>
          <w:szCs w:val="24"/>
        </w:rPr>
        <w:t>Механизму в порядке и на условиях, установленных нормативными документами</w:t>
      </w:r>
      <w:r>
        <w:rPr>
          <w:rFonts w:ascii="Times New Roman" w:hAnsi="Times New Roman" w:cs="Times New Roman"/>
          <w:sz w:val="24"/>
          <w:szCs w:val="24"/>
        </w:rPr>
        <w:t xml:space="preserve"> </w:t>
      </w:r>
      <w:r w:rsidRPr="00A71862">
        <w:rPr>
          <w:rFonts w:ascii="Times New Roman" w:hAnsi="Times New Roman" w:cs="Times New Roman"/>
          <w:sz w:val="24"/>
          <w:szCs w:val="24"/>
        </w:rPr>
        <w:t>Корпорации</w:t>
      </w:r>
      <w:r w:rsidR="00710EDF">
        <w:rPr>
          <w:rFonts w:ascii="Times New Roman" w:hAnsi="Times New Roman" w:cs="Times New Roman"/>
          <w:sz w:val="24"/>
          <w:szCs w:val="24"/>
        </w:rPr>
        <w:t>;</w:t>
      </w:r>
    </w:p>
    <w:p w:rsidR="00F337B6" w:rsidRDefault="00F337B6" w:rsidP="006553F7">
      <w:pPr>
        <w:autoSpaceDE w:val="0"/>
        <w:autoSpaceDN w:val="0"/>
        <w:adjustRightInd w:val="0"/>
        <w:ind w:firstLine="709"/>
        <w:rPr>
          <w:rFonts w:ascii="Times New Roman" w:hAnsi="Times New Roman" w:cs="Times New Roman"/>
          <w:color w:val="00000A"/>
          <w:sz w:val="24"/>
          <w:szCs w:val="24"/>
        </w:rPr>
      </w:pPr>
      <w:r w:rsidRPr="00A27EEF">
        <w:rPr>
          <w:rFonts w:ascii="Times New Roman" w:hAnsi="Times New Roman" w:cs="Times New Roman"/>
          <w:b/>
          <w:sz w:val="24"/>
          <w:szCs w:val="24"/>
        </w:rPr>
        <w:t>Граничные значения рейтингов</w:t>
      </w:r>
      <w:r>
        <w:rPr>
          <w:rFonts w:ascii="Times New Roman" w:hAnsi="Times New Roman" w:cs="Times New Roman"/>
          <w:sz w:val="24"/>
          <w:szCs w:val="24"/>
        </w:rPr>
        <w:t xml:space="preserve"> </w:t>
      </w:r>
      <w:r w:rsidRPr="00A27EEF">
        <w:rPr>
          <w:rFonts w:ascii="Times New Roman" w:hAnsi="Times New Roman" w:cs="Times New Roman"/>
          <w:b/>
          <w:sz w:val="24"/>
          <w:szCs w:val="24"/>
        </w:rPr>
        <w:t>–</w:t>
      </w:r>
      <w:r>
        <w:rPr>
          <w:rFonts w:ascii="Times New Roman" w:hAnsi="Times New Roman" w:cs="Times New Roman"/>
          <w:sz w:val="24"/>
          <w:szCs w:val="24"/>
        </w:rPr>
        <w:t xml:space="preserve"> н</w:t>
      </w:r>
      <w:r w:rsidR="00A27EEF">
        <w:rPr>
          <w:rFonts w:ascii="Times New Roman" w:hAnsi="Times New Roman" w:cs="Times New Roman"/>
          <w:sz w:val="24"/>
          <w:szCs w:val="24"/>
        </w:rPr>
        <w:t>а</w:t>
      </w:r>
      <w:r>
        <w:rPr>
          <w:rFonts w:ascii="Times New Roman" w:hAnsi="Times New Roman" w:cs="Times New Roman"/>
          <w:sz w:val="24"/>
          <w:szCs w:val="24"/>
        </w:rPr>
        <w:t>ихудшие значения Рейтингов</w:t>
      </w:r>
      <w:r w:rsidR="00A27EEF">
        <w:rPr>
          <w:rFonts w:ascii="Times New Roman" w:hAnsi="Times New Roman" w:cs="Times New Roman"/>
          <w:sz w:val="24"/>
          <w:szCs w:val="24"/>
        </w:rPr>
        <w:t>, определенные в соответствии с внутренними</w:t>
      </w:r>
      <w:r w:rsidR="005B263D">
        <w:rPr>
          <w:rFonts w:ascii="Times New Roman" w:hAnsi="Times New Roman" w:cs="Times New Roman"/>
          <w:sz w:val="24"/>
          <w:szCs w:val="24"/>
        </w:rPr>
        <w:t xml:space="preserve"> </w:t>
      </w:r>
      <w:r w:rsidR="00A27EEF">
        <w:rPr>
          <w:rFonts w:ascii="Times New Roman" w:hAnsi="Times New Roman" w:cs="Times New Roman"/>
          <w:sz w:val="24"/>
          <w:szCs w:val="24"/>
        </w:rPr>
        <w:t>нормативными документами Корпорации, для которых возможно предоставление поручительств</w:t>
      </w:r>
      <w:r w:rsidR="005B263D">
        <w:rPr>
          <w:rFonts w:ascii="Times New Roman" w:hAnsi="Times New Roman" w:cs="Times New Roman"/>
          <w:sz w:val="24"/>
          <w:szCs w:val="24"/>
        </w:rPr>
        <w:t xml:space="preserve"> в рамках Механизма;</w:t>
      </w:r>
    </w:p>
    <w:p w:rsidR="00313A53" w:rsidRDefault="00313A53" w:rsidP="006553F7">
      <w:pPr>
        <w:ind w:firstLine="709"/>
        <w:rPr>
          <w:rFonts w:ascii="Times New Roman" w:hAnsi="Times New Roman" w:cs="Times New Roman"/>
          <w:sz w:val="24"/>
          <w:szCs w:val="24"/>
        </w:rPr>
      </w:pPr>
      <w:r w:rsidRPr="00313A53">
        <w:rPr>
          <w:rFonts w:ascii="Times New Roman" w:hAnsi="Times New Roman" w:cs="Times New Roman"/>
          <w:b/>
          <w:sz w:val="24"/>
          <w:szCs w:val="24"/>
        </w:rPr>
        <w:t>Договор о предоставлении гарантии</w:t>
      </w:r>
      <w:r w:rsidRPr="000378A2">
        <w:rPr>
          <w:rFonts w:ascii="Times New Roman" w:hAnsi="Times New Roman" w:cs="Times New Roman"/>
          <w:b/>
          <w:sz w:val="24"/>
          <w:szCs w:val="24"/>
        </w:rPr>
        <w:t xml:space="preserve"> </w:t>
      </w:r>
      <w:r>
        <w:rPr>
          <w:rFonts w:ascii="Times New Roman" w:hAnsi="Times New Roman" w:cs="Times New Roman"/>
          <w:b/>
          <w:sz w:val="24"/>
          <w:szCs w:val="24"/>
        </w:rPr>
        <w:t>-</w:t>
      </w:r>
      <w:r w:rsidRPr="000378A2">
        <w:rPr>
          <w:rFonts w:ascii="Times New Roman" w:hAnsi="Times New Roman" w:cs="Times New Roman"/>
          <w:sz w:val="24"/>
          <w:szCs w:val="24"/>
        </w:rPr>
        <w:t xml:space="preserve"> </w:t>
      </w:r>
      <w:r w:rsidRPr="00313A53">
        <w:rPr>
          <w:rFonts w:ascii="Times New Roman" w:hAnsi="Times New Roman" w:cs="Times New Roman"/>
          <w:sz w:val="24"/>
          <w:szCs w:val="24"/>
        </w:rPr>
        <w:t>договор, в соответствии с которым</w:t>
      </w:r>
      <w:r>
        <w:rPr>
          <w:rFonts w:ascii="Times New Roman" w:hAnsi="Times New Roman" w:cs="Times New Roman"/>
          <w:sz w:val="24"/>
          <w:szCs w:val="24"/>
        </w:rPr>
        <w:t xml:space="preserve"> </w:t>
      </w:r>
      <w:r w:rsidRPr="00313A53">
        <w:rPr>
          <w:rFonts w:ascii="Times New Roman" w:hAnsi="Times New Roman" w:cs="Times New Roman"/>
          <w:sz w:val="24"/>
          <w:szCs w:val="24"/>
        </w:rPr>
        <w:t>Банк-партнер обязуется предоставить Заемщику банковскую гарантию</w:t>
      </w:r>
      <w:r w:rsidR="00710EDF">
        <w:rPr>
          <w:rFonts w:ascii="Times New Roman" w:hAnsi="Times New Roman" w:cs="Times New Roman"/>
          <w:sz w:val="24"/>
          <w:szCs w:val="24"/>
        </w:rPr>
        <w:t>;</w:t>
      </w:r>
    </w:p>
    <w:p w:rsidR="005B263D" w:rsidRDefault="005B263D" w:rsidP="006553F7">
      <w:pPr>
        <w:ind w:firstLine="709"/>
        <w:rPr>
          <w:rFonts w:ascii="Times New Roman" w:hAnsi="Times New Roman" w:cs="Times New Roman"/>
          <w:sz w:val="24"/>
          <w:szCs w:val="24"/>
        </w:rPr>
      </w:pPr>
      <w:r w:rsidRPr="00445941">
        <w:rPr>
          <w:rFonts w:ascii="Times New Roman" w:hAnsi="Times New Roman" w:cs="Times New Roman"/>
          <w:b/>
          <w:sz w:val="24"/>
          <w:szCs w:val="24"/>
        </w:rPr>
        <w:t>Д</w:t>
      </w:r>
      <w:r w:rsidR="00445941" w:rsidRPr="00445941">
        <w:rPr>
          <w:rFonts w:ascii="Times New Roman" w:hAnsi="Times New Roman" w:cs="Times New Roman"/>
          <w:b/>
          <w:sz w:val="24"/>
          <w:szCs w:val="24"/>
        </w:rPr>
        <w:t>оговор поручительства -</w:t>
      </w:r>
      <w:r w:rsidR="00445941">
        <w:rPr>
          <w:rFonts w:ascii="Times New Roman" w:hAnsi="Times New Roman" w:cs="Times New Roman"/>
          <w:sz w:val="24"/>
          <w:szCs w:val="24"/>
        </w:rPr>
        <w:t xml:space="preserve"> д</w:t>
      </w:r>
      <w:r>
        <w:rPr>
          <w:rFonts w:ascii="Times New Roman" w:hAnsi="Times New Roman" w:cs="Times New Roman"/>
          <w:sz w:val="24"/>
          <w:szCs w:val="24"/>
        </w:rPr>
        <w:t>оговор поручительства, заключенный между Банком-партн</w:t>
      </w:r>
      <w:r w:rsidR="00101F48">
        <w:rPr>
          <w:rFonts w:ascii="Times New Roman" w:hAnsi="Times New Roman" w:cs="Times New Roman"/>
          <w:sz w:val="24"/>
          <w:szCs w:val="24"/>
        </w:rPr>
        <w:t>ё</w:t>
      </w:r>
      <w:r>
        <w:rPr>
          <w:rFonts w:ascii="Times New Roman" w:hAnsi="Times New Roman" w:cs="Times New Roman"/>
          <w:sz w:val="24"/>
          <w:szCs w:val="24"/>
        </w:rPr>
        <w:t>ро</w:t>
      </w:r>
      <w:r w:rsidR="00101F48">
        <w:rPr>
          <w:rFonts w:ascii="Times New Roman" w:hAnsi="Times New Roman" w:cs="Times New Roman"/>
          <w:sz w:val="24"/>
          <w:szCs w:val="24"/>
        </w:rPr>
        <w:t>м</w:t>
      </w:r>
      <w:r>
        <w:rPr>
          <w:rFonts w:ascii="Times New Roman" w:hAnsi="Times New Roman" w:cs="Times New Roman"/>
          <w:sz w:val="24"/>
          <w:szCs w:val="24"/>
        </w:rPr>
        <w:t xml:space="preserve"> и Фондом</w:t>
      </w:r>
      <w:r w:rsidR="00101F48">
        <w:rPr>
          <w:rFonts w:ascii="Times New Roman" w:hAnsi="Times New Roman" w:cs="Times New Roman"/>
          <w:sz w:val="24"/>
          <w:szCs w:val="24"/>
        </w:rPr>
        <w:t xml:space="preserve">, в силу которого Фонд принимает на себя </w:t>
      </w:r>
      <w:r w:rsidR="00445941">
        <w:rPr>
          <w:rFonts w:ascii="Times New Roman" w:hAnsi="Times New Roman" w:cs="Times New Roman"/>
          <w:sz w:val="24"/>
          <w:szCs w:val="24"/>
        </w:rPr>
        <w:t>обязанность отвечать перед Банком-партнером за надлежащее исполнение Заемщиком</w:t>
      </w:r>
      <w:r w:rsidR="00C4183C">
        <w:rPr>
          <w:rFonts w:ascii="Times New Roman" w:hAnsi="Times New Roman" w:cs="Times New Roman"/>
          <w:sz w:val="24"/>
          <w:szCs w:val="24"/>
        </w:rPr>
        <w:t xml:space="preserve"> обязательств по кредитному договору</w:t>
      </w:r>
      <w:r w:rsidR="00C4183C" w:rsidRPr="00C4183C">
        <w:rPr>
          <w:rFonts w:ascii="Times New Roman" w:hAnsi="Times New Roman" w:cs="Times New Roman"/>
          <w:sz w:val="24"/>
          <w:szCs w:val="24"/>
        </w:rPr>
        <w:t>/</w:t>
      </w:r>
      <w:r w:rsidR="00C4183C">
        <w:rPr>
          <w:rFonts w:ascii="Times New Roman" w:hAnsi="Times New Roman" w:cs="Times New Roman"/>
          <w:sz w:val="24"/>
          <w:szCs w:val="24"/>
        </w:rPr>
        <w:t>Договору о предоставлении банковской гарантии;</w:t>
      </w:r>
    </w:p>
    <w:p w:rsidR="00EA2282" w:rsidRPr="000378A2" w:rsidRDefault="00DE6F86" w:rsidP="006553F7">
      <w:pPr>
        <w:ind w:firstLine="709"/>
        <w:rPr>
          <w:rFonts w:ascii="Times New Roman" w:hAnsi="Times New Roman" w:cs="Times New Roman"/>
          <w:sz w:val="24"/>
          <w:szCs w:val="24"/>
          <w:highlight w:val="yellow"/>
        </w:rPr>
      </w:pPr>
      <w:r w:rsidRPr="000378A2">
        <w:rPr>
          <w:rFonts w:ascii="Times New Roman" w:hAnsi="Times New Roman" w:cs="Times New Roman"/>
          <w:b/>
          <w:sz w:val="24"/>
          <w:szCs w:val="24"/>
        </w:rPr>
        <w:t>Заемщик</w:t>
      </w:r>
      <w:r w:rsidR="00FC3697" w:rsidRPr="00FC3697">
        <w:rPr>
          <w:rFonts w:ascii="Times New Roman" w:hAnsi="Times New Roman" w:cs="Times New Roman"/>
          <w:b/>
          <w:sz w:val="24"/>
          <w:szCs w:val="24"/>
        </w:rPr>
        <w:t>/</w:t>
      </w:r>
      <w:r w:rsidR="00D414FB">
        <w:rPr>
          <w:rFonts w:ascii="Times New Roman" w:hAnsi="Times New Roman" w:cs="Times New Roman"/>
          <w:b/>
          <w:sz w:val="24"/>
          <w:szCs w:val="24"/>
        </w:rPr>
        <w:t>Принципал</w:t>
      </w:r>
      <w:r w:rsidRPr="000378A2">
        <w:rPr>
          <w:rFonts w:ascii="Times New Roman" w:hAnsi="Times New Roman" w:cs="Times New Roman"/>
          <w:b/>
          <w:sz w:val="24"/>
          <w:szCs w:val="24"/>
        </w:rPr>
        <w:t xml:space="preserve"> </w:t>
      </w:r>
      <w:r w:rsidR="003E12C6">
        <w:rPr>
          <w:rFonts w:ascii="Times New Roman" w:hAnsi="Times New Roman" w:cs="Times New Roman"/>
          <w:b/>
          <w:sz w:val="24"/>
          <w:szCs w:val="24"/>
        </w:rPr>
        <w:t>-</w:t>
      </w:r>
      <w:r w:rsidRPr="000378A2">
        <w:rPr>
          <w:rFonts w:ascii="Times New Roman" w:hAnsi="Times New Roman" w:cs="Times New Roman"/>
          <w:sz w:val="24"/>
          <w:szCs w:val="24"/>
        </w:rPr>
        <w:t xml:space="preserve"> </w:t>
      </w:r>
      <w:r w:rsidR="005F57B0" w:rsidRPr="005F57B0">
        <w:rPr>
          <w:rFonts w:ascii="Times New Roman" w:hAnsi="Times New Roman" w:cs="Times New Roman"/>
          <w:sz w:val="24"/>
          <w:szCs w:val="24"/>
        </w:rPr>
        <w:t>субъект МСП и (или) организация, образующая</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инфраструктуру поддержки субъектов МСП, заключивший(ая) или</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намеревающийся(аяся) заключить Кредитный договор или Договор о</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предоставлении гарантии с Банком-партнером.</w:t>
      </w:r>
    </w:p>
    <w:p w:rsidR="004764D1" w:rsidRDefault="004764D1" w:rsidP="006553F7">
      <w:pPr>
        <w:ind w:firstLine="709"/>
        <w:rPr>
          <w:rFonts w:ascii="Times New Roman" w:hAnsi="Times New Roman" w:cs="Times New Roman"/>
          <w:sz w:val="24"/>
          <w:szCs w:val="24"/>
        </w:rPr>
      </w:pPr>
      <w:r w:rsidRPr="0079041A">
        <w:rPr>
          <w:rFonts w:ascii="Times New Roman" w:hAnsi="Times New Roman" w:cs="Times New Roman"/>
          <w:b/>
          <w:sz w:val="24"/>
          <w:szCs w:val="24"/>
        </w:rPr>
        <w:t xml:space="preserve">Заявка» </w:t>
      </w:r>
      <w:r w:rsidRPr="0079041A">
        <w:rPr>
          <w:rFonts w:ascii="Times New Roman" w:hAnsi="Times New Roman" w:cs="Times New Roman"/>
          <w:sz w:val="24"/>
          <w:szCs w:val="24"/>
        </w:rPr>
        <w:t>- документ</w:t>
      </w:r>
      <w:r w:rsidR="003F4199" w:rsidRPr="0079041A">
        <w:rPr>
          <w:rFonts w:ascii="Times New Roman" w:hAnsi="Times New Roman" w:cs="Times New Roman"/>
          <w:sz w:val="24"/>
          <w:szCs w:val="24"/>
        </w:rPr>
        <w:t>, о</w:t>
      </w:r>
      <w:r w:rsidRPr="0079041A">
        <w:rPr>
          <w:rFonts w:ascii="Times New Roman" w:hAnsi="Times New Roman" w:cs="Times New Roman"/>
          <w:sz w:val="24"/>
          <w:szCs w:val="24"/>
        </w:rPr>
        <w:t xml:space="preserve">формляемый совместно с </w:t>
      </w:r>
      <w:r w:rsidR="00523123" w:rsidRPr="0079041A">
        <w:rPr>
          <w:rFonts w:ascii="Times New Roman" w:hAnsi="Times New Roman" w:cs="Times New Roman"/>
          <w:sz w:val="24"/>
          <w:szCs w:val="24"/>
        </w:rPr>
        <w:t>Банком-п</w:t>
      </w:r>
      <w:r w:rsidRPr="0079041A">
        <w:rPr>
          <w:rFonts w:ascii="Times New Roman" w:hAnsi="Times New Roman" w:cs="Times New Roman"/>
          <w:sz w:val="24"/>
          <w:szCs w:val="24"/>
        </w:rPr>
        <w:t>артнер</w:t>
      </w:r>
      <w:r w:rsidR="00A11C49" w:rsidRPr="0079041A">
        <w:rPr>
          <w:rFonts w:ascii="Times New Roman" w:hAnsi="Times New Roman" w:cs="Times New Roman"/>
          <w:sz w:val="24"/>
          <w:szCs w:val="24"/>
        </w:rPr>
        <w:t>ом</w:t>
      </w:r>
      <w:r w:rsidRPr="0079041A">
        <w:rPr>
          <w:rFonts w:ascii="Times New Roman" w:hAnsi="Times New Roman" w:cs="Times New Roman"/>
          <w:sz w:val="24"/>
          <w:szCs w:val="24"/>
        </w:rPr>
        <w:t xml:space="preserve"> Фонда</w:t>
      </w:r>
      <w:r w:rsidR="00523123" w:rsidRPr="0079041A">
        <w:rPr>
          <w:rFonts w:ascii="Times New Roman" w:hAnsi="Times New Roman" w:cs="Times New Roman"/>
          <w:sz w:val="24"/>
          <w:szCs w:val="24"/>
        </w:rPr>
        <w:t xml:space="preserve"> и</w:t>
      </w:r>
      <w:r w:rsidR="003F4199" w:rsidRPr="0079041A">
        <w:rPr>
          <w:rFonts w:ascii="Times New Roman" w:hAnsi="Times New Roman" w:cs="Times New Roman"/>
          <w:sz w:val="24"/>
          <w:szCs w:val="24"/>
        </w:rPr>
        <w:t xml:space="preserve"> субъектом МСП с целью получения поручительства</w:t>
      </w:r>
      <w:r w:rsidR="00AF76DE" w:rsidRPr="0079041A">
        <w:rPr>
          <w:rFonts w:ascii="Times New Roman" w:hAnsi="Times New Roman" w:cs="Times New Roman"/>
          <w:sz w:val="24"/>
          <w:szCs w:val="24"/>
        </w:rPr>
        <w:t xml:space="preserve"> Фонда</w:t>
      </w:r>
      <w:r w:rsidR="00D6066C" w:rsidRPr="0079041A">
        <w:rPr>
          <w:rFonts w:ascii="Times New Roman" w:hAnsi="Times New Roman" w:cs="Times New Roman"/>
          <w:sz w:val="24"/>
          <w:szCs w:val="24"/>
        </w:rPr>
        <w:t xml:space="preserve"> по форме утверждаемой директором Фонда</w:t>
      </w:r>
      <w:r w:rsidR="00710EDF" w:rsidRPr="0079041A">
        <w:rPr>
          <w:rFonts w:ascii="Times New Roman" w:hAnsi="Times New Roman" w:cs="Times New Roman"/>
          <w:sz w:val="24"/>
          <w:szCs w:val="24"/>
        </w:rPr>
        <w:t>;</w:t>
      </w:r>
    </w:p>
    <w:p w:rsidR="00D6066C" w:rsidRPr="000378A2" w:rsidRDefault="001341FB" w:rsidP="006553F7">
      <w:pPr>
        <w:ind w:firstLine="709"/>
        <w:rPr>
          <w:rFonts w:ascii="Times New Roman" w:hAnsi="Times New Roman" w:cs="Times New Roman"/>
          <w:sz w:val="24"/>
          <w:szCs w:val="24"/>
        </w:rPr>
      </w:pPr>
      <w:r w:rsidRPr="001341FB">
        <w:rPr>
          <w:rFonts w:ascii="Times New Roman" w:hAnsi="Times New Roman" w:cs="Times New Roman"/>
          <w:b/>
          <w:sz w:val="24"/>
          <w:szCs w:val="24"/>
        </w:rPr>
        <w:t>Клиентский</w:t>
      </w:r>
      <w:r w:rsidR="00D6066C" w:rsidRPr="001341FB">
        <w:rPr>
          <w:rFonts w:ascii="Times New Roman" w:hAnsi="Times New Roman" w:cs="Times New Roman"/>
          <w:b/>
          <w:sz w:val="24"/>
          <w:szCs w:val="24"/>
        </w:rPr>
        <w:t xml:space="preserve"> сегмент –</w:t>
      </w:r>
      <w:r w:rsidR="00D6066C">
        <w:rPr>
          <w:rFonts w:ascii="Times New Roman" w:hAnsi="Times New Roman" w:cs="Times New Roman"/>
          <w:sz w:val="24"/>
          <w:szCs w:val="24"/>
        </w:rPr>
        <w:t xml:space="preserve"> действующие и потенциальные </w:t>
      </w:r>
      <w:r w:rsidR="00834B8C">
        <w:rPr>
          <w:rFonts w:ascii="Times New Roman" w:hAnsi="Times New Roman" w:cs="Times New Roman"/>
          <w:sz w:val="24"/>
          <w:szCs w:val="24"/>
        </w:rPr>
        <w:t xml:space="preserve">клиенты, характеристики которых </w:t>
      </w:r>
      <w:r>
        <w:rPr>
          <w:rFonts w:ascii="Times New Roman" w:hAnsi="Times New Roman" w:cs="Times New Roman"/>
          <w:sz w:val="24"/>
          <w:szCs w:val="24"/>
        </w:rPr>
        <w:t>соответствуют</w:t>
      </w:r>
      <w:r w:rsidR="00834B8C">
        <w:rPr>
          <w:rFonts w:ascii="Times New Roman" w:hAnsi="Times New Roman" w:cs="Times New Roman"/>
          <w:sz w:val="24"/>
          <w:szCs w:val="24"/>
        </w:rPr>
        <w:t xml:space="preserve"> выбору параметров, </w:t>
      </w:r>
      <w:r>
        <w:rPr>
          <w:rFonts w:ascii="Times New Roman" w:hAnsi="Times New Roman" w:cs="Times New Roman"/>
          <w:sz w:val="24"/>
          <w:szCs w:val="24"/>
        </w:rPr>
        <w:t>определенных</w:t>
      </w:r>
      <w:r w:rsidR="00834B8C">
        <w:rPr>
          <w:rFonts w:ascii="Times New Roman" w:hAnsi="Times New Roman" w:cs="Times New Roman"/>
          <w:sz w:val="24"/>
          <w:szCs w:val="24"/>
        </w:rPr>
        <w:t xml:space="preserve"> Банко</w:t>
      </w:r>
      <w:r>
        <w:rPr>
          <w:rFonts w:ascii="Times New Roman" w:hAnsi="Times New Roman" w:cs="Times New Roman"/>
          <w:sz w:val="24"/>
          <w:szCs w:val="24"/>
        </w:rPr>
        <w:t>м</w:t>
      </w:r>
      <w:r w:rsidR="00834B8C">
        <w:rPr>
          <w:rFonts w:ascii="Times New Roman" w:hAnsi="Times New Roman" w:cs="Times New Roman"/>
          <w:sz w:val="24"/>
          <w:szCs w:val="24"/>
        </w:rPr>
        <w:t xml:space="preserve">-партнером в целях предоставления </w:t>
      </w:r>
      <w:r>
        <w:rPr>
          <w:rFonts w:ascii="Times New Roman" w:hAnsi="Times New Roman" w:cs="Times New Roman"/>
          <w:sz w:val="24"/>
          <w:szCs w:val="24"/>
        </w:rPr>
        <w:t>кредитов;</w:t>
      </w:r>
    </w:p>
    <w:p w:rsidR="00A86D0B" w:rsidRDefault="004B7153" w:rsidP="006553F7">
      <w:pPr>
        <w:ind w:firstLine="709"/>
        <w:rPr>
          <w:rFonts w:ascii="Times New Roman" w:hAnsi="Times New Roman" w:cs="Times New Roman"/>
          <w:sz w:val="24"/>
          <w:szCs w:val="24"/>
        </w:rPr>
      </w:pPr>
      <w:r w:rsidRPr="000378A2">
        <w:rPr>
          <w:rFonts w:ascii="Times New Roman" w:hAnsi="Times New Roman" w:cs="Times New Roman"/>
          <w:b/>
          <w:bCs/>
          <w:sz w:val="24"/>
          <w:szCs w:val="24"/>
        </w:rPr>
        <w:t>Корпорация</w:t>
      </w:r>
      <w:r w:rsidR="00D35D8A" w:rsidRPr="000378A2">
        <w:rPr>
          <w:rFonts w:ascii="Times New Roman" w:hAnsi="Times New Roman" w:cs="Times New Roman"/>
          <w:b/>
          <w:bCs/>
          <w:sz w:val="24"/>
          <w:szCs w:val="24"/>
        </w:rPr>
        <w:t xml:space="preserve"> </w:t>
      </w:r>
      <w:r w:rsidR="003E12C6">
        <w:rPr>
          <w:rFonts w:ascii="Times New Roman" w:hAnsi="Times New Roman" w:cs="Times New Roman"/>
          <w:b/>
          <w:bCs/>
          <w:sz w:val="24"/>
          <w:szCs w:val="24"/>
        </w:rPr>
        <w:t>-</w:t>
      </w:r>
      <w:r w:rsidR="00D35D8A" w:rsidRPr="000378A2">
        <w:rPr>
          <w:rFonts w:ascii="Times New Roman" w:hAnsi="Times New Roman" w:cs="Times New Roman"/>
          <w:sz w:val="24"/>
          <w:szCs w:val="24"/>
        </w:rPr>
        <w:t xml:space="preserve"> </w:t>
      </w:r>
      <w:r w:rsidR="005F57B0">
        <w:rPr>
          <w:rFonts w:ascii="Times New Roman" w:hAnsi="Times New Roman" w:cs="Times New Roman"/>
          <w:sz w:val="24"/>
          <w:szCs w:val="24"/>
        </w:rPr>
        <w:t>АО</w:t>
      </w:r>
      <w:r w:rsidR="00D35D8A" w:rsidRPr="000378A2">
        <w:rPr>
          <w:rFonts w:ascii="Times New Roman" w:hAnsi="Times New Roman" w:cs="Times New Roman"/>
          <w:sz w:val="24"/>
          <w:szCs w:val="24"/>
        </w:rPr>
        <w:t xml:space="preserve"> «Федеральная корпорация по развитию малого и среднего предпринимательства», созданное и действующее в соответствии с Гражданским кодексом </w:t>
      </w:r>
      <w:r w:rsidR="00D35D8A" w:rsidRPr="000378A2">
        <w:rPr>
          <w:rFonts w:ascii="Times New Roman" w:hAnsi="Times New Roman" w:cs="Times New Roman"/>
          <w:sz w:val="24"/>
          <w:szCs w:val="24"/>
        </w:rPr>
        <w:lastRenderedPageBreak/>
        <w:t>Российской Федерации, Федеральным законом от 26</w:t>
      </w:r>
      <w:r w:rsidR="005F57B0">
        <w:rPr>
          <w:rFonts w:ascii="Times New Roman" w:hAnsi="Times New Roman" w:cs="Times New Roman"/>
          <w:sz w:val="24"/>
          <w:szCs w:val="24"/>
        </w:rPr>
        <w:t>.12.</w:t>
      </w:r>
      <w:r w:rsidR="00D35D8A" w:rsidRPr="000378A2">
        <w:rPr>
          <w:rFonts w:ascii="Times New Roman" w:hAnsi="Times New Roman" w:cs="Times New Roman"/>
          <w:sz w:val="24"/>
          <w:szCs w:val="24"/>
        </w:rPr>
        <w:t xml:space="preserve">1995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208-Ф3 «Об акционерных обществах», Федеральным законом от 24</w:t>
      </w:r>
      <w:r w:rsidR="005F57B0">
        <w:rPr>
          <w:rFonts w:ascii="Times New Roman" w:hAnsi="Times New Roman" w:cs="Times New Roman"/>
          <w:sz w:val="24"/>
          <w:szCs w:val="24"/>
        </w:rPr>
        <w:t>.07.</w:t>
      </w:r>
      <w:r w:rsidR="00D35D8A" w:rsidRPr="000378A2">
        <w:rPr>
          <w:rFonts w:ascii="Times New Roman" w:hAnsi="Times New Roman" w:cs="Times New Roman"/>
          <w:sz w:val="24"/>
          <w:szCs w:val="24"/>
        </w:rPr>
        <w:t xml:space="preserve">2007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209-Ф3 «О развитии малого и среднего предпринимательства в Российской Федерации» и Указом Президента Российской Федерации от 05.06.2015</w:t>
      </w:r>
      <w:r w:rsidR="00931378" w:rsidRPr="000378A2">
        <w:rPr>
          <w:rFonts w:ascii="Times New Roman" w:hAnsi="Times New Roman" w:cs="Times New Roman"/>
          <w:sz w:val="24"/>
          <w:szCs w:val="24"/>
        </w:rPr>
        <w:t xml:space="preserve"> г.</w:t>
      </w:r>
      <w:r w:rsidR="00D35D8A" w:rsidRPr="000378A2">
        <w:rPr>
          <w:rFonts w:ascii="Times New Roman" w:hAnsi="Times New Roman" w:cs="Times New Roman"/>
          <w:sz w:val="24"/>
          <w:szCs w:val="24"/>
        </w:rPr>
        <w:t xml:space="preserve">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287 «О мерах по дальнейшему развитию малого и среднего предпринимательства», заключившее соглашение о сотрудничестве с финансовой организацией</w:t>
      </w:r>
      <w:r w:rsidR="00710EDF">
        <w:rPr>
          <w:rFonts w:ascii="Times New Roman" w:hAnsi="Times New Roman" w:cs="Times New Roman"/>
          <w:sz w:val="24"/>
          <w:szCs w:val="24"/>
        </w:rPr>
        <w:t>;</w:t>
      </w:r>
    </w:p>
    <w:p w:rsidR="00707FAC" w:rsidRPr="000378A2" w:rsidRDefault="00707FAC" w:rsidP="006553F7">
      <w:pPr>
        <w:ind w:firstLine="709"/>
        <w:rPr>
          <w:rFonts w:ascii="Times New Roman" w:hAnsi="Times New Roman" w:cs="Times New Roman"/>
          <w:sz w:val="24"/>
          <w:szCs w:val="24"/>
        </w:rPr>
      </w:pPr>
      <w:r w:rsidRPr="00D5392B">
        <w:rPr>
          <w:rFonts w:ascii="Times New Roman" w:hAnsi="Times New Roman" w:cs="Times New Roman"/>
          <w:b/>
          <w:sz w:val="24"/>
          <w:szCs w:val="24"/>
        </w:rPr>
        <w:t>Кредитный договор –</w:t>
      </w:r>
      <w:r>
        <w:rPr>
          <w:rFonts w:ascii="Times New Roman" w:hAnsi="Times New Roman" w:cs="Times New Roman"/>
          <w:sz w:val="24"/>
          <w:szCs w:val="24"/>
        </w:rPr>
        <w:t xml:space="preserve"> договор между Банком-партнером и Заемщиком</w:t>
      </w:r>
      <w:r w:rsidR="0081377F">
        <w:rPr>
          <w:rFonts w:ascii="Times New Roman" w:hAnsi="Times New Roman" w:cs="Times New Roman"/>
          <w:sz w:val="24"/>
          <w:szCs w:val="24"/>
        </w:rPr>
        <w:t>, на основании которого Заемщику</w:t>
      </w:r>
      <w:r w:rsidR="00D5392B">
        <w:rPr>
          <w:rFonts w:ascii="Times New Roman" w:hAnsi="Times New Roman" w:cs="Times New Roman"/>
          <w:sz w:val="24"/>
          <w:szCs w:val="24"/>
        </w:rPr>
        <w:t xml:space="preserve"> предоставляются денежные средства </w:t>
      </w:r>
      <w:r w:rsidR="00003AB5">
        <w:rPr>
          <w:rFonts w:ascii="Times New Roman" w:hAnsi="Times New Roman" w:cs="Times New Roman"/>
          <w:sz w:val="24"/>
          <w:szCs w:val="24"/>
        </w:rPr>
        <w:t>на условиях срочности, платности и возвратности;</w:t>
      </w:r>
    </w:p>
    <w:p w:rsidR="004466F0" w:rsidRDefault="004466F0" w:rsidP="006553F7">
      <w:pPr>
        <w:ind w:firstLine="709"/>
        <w:rPr>
          <w:rFonts w:ascii="Times New Roman" w:hAnsi="Times New Roman" w:cs="Times New Roman"/>
          <w:sz w:val="24"/>
          <w:szCs w:val="24"/>
        </w:rPr>
      </w:pPr>
      <w:r w:rsidRPr="00C051EE">
        <w:rPr>
          <w:rFonts w:ascii="Times New Roman" w:eastAsia="Times New Roman" w:hAnsi="Times New Roman" w:cs="Times New Roman"/>
          <w:b/>
          <w:sz w:val="24"/>
          <w:szCs w:val="24"/>
        </w:rPr>
        <w:t xml:space="preserve">Лимит по Механизму </w:t>
      </w:r>
      <w:r w:rsidR="00B0583F" w:rsidRPr="00C051EE">
        <w:rPr>
          <w:rFonts w:ascii="Times New Roman" w:eastAsia="Times New Roman" w:hAnsi="Times New Roman" w:cs="Times New Roman"/>
          <w:b/>
          <w:sz w:val="24"/>
          <w:szCs w:val="24"/>
        </w:rPr>
        <w:t>-</w:t>
      </w:r>
      <w:r w:rsidRPr="00C051EE">
        <w:rPr>
          <w:rFonts w:ascii="Times New Roman" w:eastAsia="Times New Roman" w:hAnsi="Times New Roman" w:cs="Times New Roman"/>
          <w:b/>
          <w:sz w:val="24"/>
          <w:szCs w:val="24"/>
        </w:rPr>
        <w:t xml:space="preserve"> </w:t>
      </w:r>
      <w:r w:rsidRPr="00C051EE">
        <w:rPr>
          <w:rFonts w:ascii="Times New Roman" w:hAnsi="Times New Roman" w:cs="Times New Roman"/>
          <w:sz w:val="24"/>
          <w:szCs w:val="24"/>
        </w:rPr>
        <w:t xml:space="preserve">объем действующих поручительств, выданных в рамках Механизма при взаимодействии с Банком-партнером. Устанавливается </w:t>
      </w:r>
      <w:r w:rsidR="00DC0394" w:rsidRPr="00C051EE">
        <w:rPr>
          <w:rFonts w:ascii="Times New Roman" w:hAnsi="Times New Roman" w:cs="Times New Roman"/>
          <w:sz w:val="24"/>
          <w:szCs w:val="24"/>
        </w:rPr>
        <w:t>Фон</w:t>
      </w:r>
      <w:r w:rsidR="00962F15" w:rsidRPr="00C051EE">
        <w:rPr>
          <w:rFonts w:ascii="Times New Roman" w:hAnsi="Times New Roman" w:cs="Times New Roman"/>
          <w:sz w:val="24"/>
          <w:szCs w:val="24"/>
        </w:rPr>
        <w:t>д</w:t>
      </w:r>
      <w:r w:rsidR="00DC0394" w:rsidRPr="00C051EE">
        <w:rPr>
          <w:rFonts w:ascii="Times New Roman" w:hAnsi="Times New Roman" w:cs="Times New Roman"/>
          <w:sz w:val="24"/>
          <w:szCs w:val="24"/>
        </w:rPr>
        <w:t>ом</w:t>
      </w:r>
      <w:r w:rsidRPr="00C051EE">
        <w:rPr>
          <w:rFonts w:ascii="Times New Roman" w:hAnsi="Times New Roman" w:cs="Times New Roman"/>
          <w:sz w:val="24"/>
          <w:szCs w:val="24"/>
        </w:rPr>
        <w:t xml:space="preserve"> самостоятельно в рамках лимита условных обязательств на каждый Банк-партнер, с которым </w:t>
      </w:r>
      <w:r w:rsidR="00DC0394" w:rsidRPr="00C051EE">
        <w:rPr>
          <w:rFonts w:ascii="Times New Roman" w:hAnsi="Times New Roman" w:cs="Times New Roman"/>
          <w:sz w:val="24"/>
          <w:szCs w:val="24"/>
        </w:rPr>
        <w:t>Фонд</w:t>
      </w:r>
      <w:r w:rsidRPr="00C051EE">
        <w:rPr>
          <w:rFonts w:ascii="Times New Roman" w:hAnsi="Times New Roman" w:cs="Times New Roman"/>
          <w:sz w:val="24"/>
          <w:szCs w:val="24"/>
        </w:rPr>
        <w:t xml:space="preserve"> взаимодействует в рамках Механизма</w:t>
      </w:r>
      <w:r w:rsidR="00710EDF" w:rsidRPr="00C051EE">
        <w:rPr>
          <w:rFonts w:ascii="Times New Roman" w:hAnsi="Times New Roman" w:cs="Times New Roman"/>
          <w:sz w:val="24"/>
          <w:szCs w:val="24"/>
        </w:rPr>
        <w:t>;</w:t>
      </w:r>
    </w:p>
    <w:p w:rsidR="00F20BB8" w:rsidRPr="000378A2" w:rsidRDefault="00F20BB8" w:rsidP="006553F7">
      <w:pPr>
        <w:ind w:firstLine="709"/>
        <w:rPr>
          <w:rFonts w:ascii="Times New Roman" w:hAnsi="Times New Roman" w:cs="Times New Roman"/>
          <w:sz w:val="24"/>
          <w:szCs w:val="24"/>
        </w:rPr>
      </w:pPr>
      <w:r w:rsidRPr="002E138B">
        <w:rPr>
          <w:rFonts w:ascii="Times New Roman" w:eastAsia="Times New Roman" w:hAnsi="Times New Roman" w:cs="Times New Roman"/>
          <w:b/>
          <w:sz w:val="24"/>
          <w:szCs w:val="24"/>
        </w:rPr>
        <w:t xml:space="preserve">Максимальный уровень дефолтности </w:t>
      </w:r>
      <w:r w:rsidR="00B0583F" w:rsidRPr="002E138B">
        <w:rPr>
          <w:rFonts w:ascii="Times New Roman" w:eastAsia="Times New Roman" w:hAnsi="Times New Roman" w:cs="Times New Roman"/>
          <w:b/>
          <w:sz w:val="24"/>
          <w:szCs w:val="24"/>
        </w:rPr>
        <w:t>-</w:t>
      </w:r>
      <w:r w:rsidRPr="002E138B">
        <w:rPr>
          <w:rFonts w:ascii="Times New Roman" w:eastAsia="Times New Roman" w:hAnsi="Times New Roman" w:cs="Times New Roman"/>
          <w:b/>
          <w:sz w:val="24"/>
          <w:szCs w:val="24"/>
        </w:rPr>
        <w:t xml:space="preserve"> </w:t>
      </w:r>
      <w:r w:rsidRPr="002E138B">
        <w:rPr>
          <w:rFonts w:ascii="Times New Roman" w:hAnsi="Times New Roman" w:cs="Times New Roman"/>
          <w:sz w:val="24"/>
          <w:szCs w:val="24"/>
        </w:rPr>
        <w:t>показатель уровня дефолтности по Поручительствам, выданным в рамках Механизма, определяемый в порядке, установленном внутренними нормативными документами Фонда</w:t>
      </w:r>
      <w:r w:rsidR="00710EDF" w:rsidRPr="002E138B">
        <w:rPr>
          <w:rFonts w:ascii="Times New Roman" w:hAnsi="Times New Roman" w:cs="Times New Roman"/>
          <w:sz w:val="24"/>
          <w:szCs w:val="24"/>
        </w:rPr>
        <w:t>;</w:t>
      </w:r>
      <w:r w:rsidRPr="000378A2">
        <w:rPr>
          <w:rFonts w:ascii="Times New Roman" w:hAnsi="Times New Roman" w:cs="Times New Roman"/>
          <w:sz w:val="24"/>
          <w:szCs w:val="24"/>
        </w:rPr>
        <w:t xml:space="preserve">  </w:t>
      </w:r>
    </w:p>
    <w:p w:rsidR="00A07961" w:rsidRPr="000378A2" w:rsidRDefault="004466F0" w:rsidP="006553F7">
      <w:pPr>
        <w:ind w:firstLine="709"/>
        <w:rPr>
          <w:rFonts w:ascii="Times New Roman" w:hAnsi="Times New Roman" w:cs="Times New Roman"/>
          <w:sz w:val="24"/>
          <w:szCs w:val="24"/>
        </w:rPr>
      </w:pPr>
      <w:r w:rsidRPr="000378A2">
        <w:rPr>
          <w:rFonts w:ascii="Times New Roman" w:eastAsia="Times New Roman" w:hAnsi="Times New Roman" w:cs="Times New Roman"/>
          <w:b/>
          <w:sz w:val="24"/>
          <w:szCs w:val="24"/>
        </w:rPr>
        <w:t>Механизм</w:t>
      </w:r>
      <w:r w:rsidRPr="000378A2">
        <w:rPr>
          <w:rFonts w:ascii="Times New Roman" w:hAnsi="Times New Roman" w:cs="Times New Roman"/>
          <w:sz w:val="24"/>
          <w:szCs w:val="24"/>
        </w:rPr>
        <w:t xml:space="preserve"> </w:t>
      </w:r>
      <w:r w:rsidR="00B0583F">
        <w:rPr>
          <w:rFonts w:ascii="Times New Roman" w:hAnsi="Times New Roman" w:cs="Times New Roman"/>
          <w:sz w:val="24"/>
          <w:szCs w:val="24"/>
        </w:rPr>
        <w:t>-</w:t>
      </w:r>
      <w:r w:rsidRPr="000378A2">
        <w:rPr>
          <w:rFonts w:ascii="Times New Roman" w:hAnsi="Times New Roman" w:cs="Times New Roman"/>
          <w:sz w:val="24"/>
          <w:szCs w:val="24"/>
        </w:rPr>
        <w:t xml:space="preserve"> механизм предоставления гарантийной поддержки на основе оценки кредитного риска, проведенной Банком-партнером, инициирующим предоставление Поручительства</w:t>
      </w:r>
      <w:r w:rsidR="00DC0394" w:rsidRPr="000378A2">
        <w:rPr>
          <w:rFonts w:ascii="Times New Roman" w:hAnsi="Times New Roman" w:cs="Times New Roman"/>
          <w:sz w:val="24"/>
          <w:szCs w:val="24"/>
        </w:rPr>
        <w:t xml:space="preserve"> Фонда</w:t>
      </w:r>
      <w:r w:rsidRPr="000378A2">
        <w:rPr>
          <w:rFonts w:ascii="Times New Roman" w:hAnsi="Times New Roman" w:cs="Times New Roman"/>
          <w:sz w:val="24"/>
          <w:szCs w:val="24"/>
        </w:rPr>
        <w:t>, без дополнительного анализа кредитоспособности Заемщика</w:t>
      </w:r>
      <w:r w:rsidR="005F57B0">
        <w:rPr>
          <w:rFonts w:ascii="Times New Roman" w:hAnsi="Times New Roman" w:cs="Times New Roman"/>
          <w:sz w:val="24"/>
          <w:szCs w:val="24"/>
        </w:rPr>
        <w:t xml:space="preserve"> </w:t>
      </w:r>
      <w:r w:rsidR="00DC0394" w:rsidRPr="000378A2">
        <w:rPr>
          <w:rFonts w:ascii="Times New Roman" w:hAnsi="Times New Roman" w:cs="Times New Roman"/>
          <w:sz w:val="24"/>
          <w:szCs w:val="24"/>
        </w:rPr>
        <w:t>/</w:t>
      </w:r>
      <w:r w:rsidR="005F57B0">
        <w:rPr>
          <w:rFonts w:ascii="Times New Roman" w:hAnsi="Times New Roman" w:cs="Times New Roman"/>
          <w:sz w:val="24"/>
          <w:szCs w:val="24"/>
        </w:rPr>
        <w:t xml:space="preserve"> </w:t>
      </w:r>
      <w:r w:rsidRPr="000378A2">
        <w:rPr>
          <w:rFonts w:ascii="Times New Roman" w:hAnsi="Times New Roman" w:cs="Times New Roman"/>
          <w:sz w:val="24"/>
          <w:szCs w:val="24"/>
        </w:rPr>
        <w:t>Принципала</w:t>
      </w:r>
      <w:r w:rsidR="00710EDF">
        <w:rPr>
          <w:rFonts w:ascii="Times New Roman" w:hAnsi="Times New Roman" w:cs="Times New Roman"/>
          <w:sz w:val="24"/>
          <w:szCs w:val="24"/>
        </w:rPr>
        <w:t>;</w:t>
      </w:r>
    </w:p>
    <w:p w:rsidR="00A07961" w:rsidRDefault="004466F0" w:rsidP="006553F7">
      <w:pPr>
        <w:ind w:firstLine="709"/>
        <w:rPr>
          <w:rFonts w:ascii="Times New Roman" w:hAnsi="Times New Roman" w:cs="Times New Roman"/>
          <w:sz w:val="24"/>
          <w:szCs w:val="24"/>
        </w:rPr>
      </w:pPr>
      <w:r w:rsidRPr="000378A2">
        <w:rPr>
          <w:rFonts w:ascii="Times New Roman" w:eastAsia="Times New Roman" w:hAnsi="Times New Roman" w:cs="Times New Roman"/>
          <w:b/>
          <w:sz w:val="24"/>
          <w:szCs w:val="24"/>
        </w:rPr>
        <w:t xml:space="preserve">Модель </w:t>
      </w:r>
      <w:r w:rsidR="00B0583F">
        <w:rPr>
          <w:rFonts w:ascii="Times New Roman" w:eastAsia="Times New Roman" w:hAnsi="Times New Roman" w:cs="Times New Roman"/>
          <w:b/>
          <w:sz w:val="24"/>
          <w:szCs w:val="24"/>
        </w:rPr>
        <w:t>-</w:t>
      </w:r>
      <w:r w:rsidRPr="000378A2">
        <w:rPr>
          <w:rFonts w:ascii="Times New Roman" w:hAnsi="Times New Roman" w:cs="Times New Roman"/>
          <w:sz w:val="24"/>
          <w:szCs w:val="24"/>
        </w:rPr>
        <w:t xml:space="preserve"> рейтинговая или скоринговая модель, используемая Банком</w:t>
      </w:r>
      <w:r w:rsidR="00A07961" w:rsidRPr="000378A2">
        <w:rPr>
          <w:rFonts w:ascii="Times New Roman" w:hAnsi="Times New Roman" w:cs="Times New Roman"/>
          <w:sz w:val="24"/>
          <w:szCs w:val="24"/>
        </w:rPr>
        <w:t>-</w:t>
      </w:r>
      <w:r w:rsidRPr="000378A2">
        <w:rPr>
          <w:rFonts w:ascii="Times New Roman" w:hAnsi="Times New Roman" w:cs="Times New Roman"/>
          <w:sz w:val="24"/>
          <w:szCs w:val="24"/>
        </w:rPr>
        <w:t>партнером в кредитном процессе</w:t>
      </w:r>
      <w:r w:rsidR="00710EDF">
        <w:rPr>
          <w:rFonts w:ascii="Times New Roman" w:hAnsi="Times New Roman" w:cs="Times New Roman"/>
          <w:sz w:val="24"/>
          <w:szCs w:val="24"/>
        </w:rPr>
        <w:t>;</w:t>
      </w:r>
    </w:p>
    <w:p w:rsidR="00F20BB8" w:rsidRPr="000378A2" w:rsidRDefault="00F20BB8" w:rsidP="006553F7">
      <w:pPr>
        <w:ind w:firstLine="709"/>
        <w:rPr>
          <w:rFonts w:ascii="Times New Roman" w:hAnsi="Times New Roman" w:cs="Times New Roman"/>
          <w:sz w:val="24"/>
          <w:szCs w:val="24"/>
          <w:highlight w:val="yellow"/>
        </w:rPr>
      </w:pPr>
      <w:r w:rsidRPr="00D95D7C">
        <w:rPr>
          <w:rFonts w:ascii="Times New Roman" w:hAnsi="Times New Roman" w:cs="Times New Roman"/>
          <w:b/>
          <w:bCs/>
          <w:sz w:val="24"/>
          <w:szCs w:val="24"/>
        </w:rPr>
        <w:t>Поручительство</w:t>
      </w:r>
      <w:r>
        <w:rPr>
          <w:rFonts w:ascii="Times New Roman" w:hAnsi="Times New Roman" w:cs="Times New Roman"/>
          <w:sz w:val="24"/>
          <w:szCs w:val="24"/>
        </w:rPr>
        <w:t xml:space="preserve"> - договор поручительства, заключенный между Банком-партнером, субъектом МСП и Фондом, в силу которого Фонд принимает на себя обязанность отвечать перед Банком-партнером за надлежащее исполнение Заемщиком/Принципалом обязательств по кредитному или аналогичному договору или договору о предоставлении банковской гарантии</w:t>
      </w:r>
      <w:r w:rsidR="00710EDF">
        <w:rPr>
          <w:rFonts w:ascii="Times New Roman" w:hAnsi="Times New Roman" w:cs="Times New Roman"/>
          <w:sz w:val="24"/>
          <w:szCs w:val="24"/>
        </w:rPr>
        <w:t>;</w:t>
      </w:r>
    </w:p>
    <w:p w:rsidR="00A07961" w:rsidRDefault="004466F0" w:rsidP="006553F7">
      <w:pPr>
        <w:ind w:firstLine="709"/>
        <w:rPr>
          <w:rFonts w:ascii="Times New Roman" w:hAnsi="Times New Roman" w:cs="Times New Roman"/>
          <w:sz w:val="24"/>
          <w:szCs w:val="24"/>
        </w:rPr>
      </w:pPr>
      <w:r w:rsidRPr="000378A2">
        <w:rPr>
          <w:rFonts w:ascii="Times New Roman" w:eastAsia="Times New Roman" w:hAnsi="Times New Roman" w:cs="Times New Roman"/>
          <w:b/>
          <w:sz w:val="24"/>
          <w:szCs w:val="24"/>
        </w:rPr>
        <w:t>Перечень документов Заемщика</w:t>
      </w:r>
      <w:r w:rsidRPr="000378A2">
        <w:rPr>
          <w:rFonts w:ascii="Times New Roman" w:hAnsi="Times New Roman" w:cs="Times New Roman"/>
          <w:sz w:val="24"/>
          <w:szCs w:val="24"/>
        </w:rPr>
        <w:t xml:space="preserve"> </w:t>
      </w:r>
      <w:r w:rsidR="00943072">
        <w:rPr>
          <w:rFonts w:ascii="Times New Roman" w:hAnsi="Times New Roman" w:cs="Times New Roman"/>
          <w:sz w:val="24"/>
          <w:szCs w:val="24"/>
        </w:rPr>
        <w:t>-</w:t>
      </w:r>
      <w:r w:rsidRPr="000378A2">
        <w:rPr>
          <w:rFonts w:ascii="Times New Roman" w:hAnsi="Times New Roman" w:cs="Times New Roman"/>
          <w:sz w:val="24"/>
          <w:szCs w:val="24"/>
        </w:rPr>
        <w:t xml:space="preserve"> единый комплект документов, запрашиваемый по Заявке в рамках Механизма</w:t>
      </w:r>
      <w:r w:rsidR="00C819B5">
        <w:rPr>
          <w:rFonts w:ascii="Times New Roman" w:hAnsi="Times New Roman" w:cs="Times New Roman"/>
          <w:sz w:val="24"/>
          <w:szCs w:val="24"/>
        </w:rPr>
        <w:t>, предусмотренный приложением № 8 (для Механизма)</w:t>
      </w:r>
      <w:r w:rsidR="00BE5EA0">
        <w:rPr>
          <w:rFonts w:ascii="Times New Roman" w:hAnsi="Times New Roman" w:cs="Times New Roman"/>
          <w:sz w:val="24"/>
          <w:szCs w:val="24"/>
        </w:rPr>
        <w:t xml:space="preserve"> </w:t>
      </w:r>
      <w:r w:rsidR="00C819B5">
        <w:rPr>
          <w:rFonts w:ascii="Times New Roman" w:hAnsi="Times New Roman" w:cs="Times New Roman"/>
          <w:sz w:val="24"/>
          <w:szCs w:val="24"/>
        </w:rPr>
        <w:t>к Правилам взаимодействия банко</w:t>
      </w:r>
      <w:r w:rsidR="00BE5EA0">
        <w:rPr>
          <w:rFonts w:ascii="Times New Roman" w:hAnsi="Times New Roman" w:cs="Times New Roman"/>
          <w:sz w:val="24"/>
          <w:szCs w:val="24"/>
        </w:rPr>
        <w:t xml:space="preserve">в </w:t>
      </w:r>
      <w:r w:rsidR="00C819B5">
        <w:rPr>
          <w:rFonts w:ascii="Times New Roman" w:hAnsi="Times New Roman" w:cs="Times New Roman"/>
          <w:sz w:val="24"/>
          <w:szCs w:val="24"/>
        </w:rPr>
        <w:t>с</w:t>
      </w:r>
      <w:r w:rsidR="0098700A">
        <w:rPr>
          <w:rFonts w:ascii="Times New Roman" w:hAnsi="Times New Roman" w:cs="Times New Roman"/>
          <w:sz w:val="24"/>
          <w:szCs w:val="24"/>
        </w:rPr>
        <w:t xml:space="preserve"> акционерным обществом </w:t>
      </w:r>
      <w:r w:rsidR="0098700A" w:rsidRPr="000378A2">
        <w:rPr>
          <w:rFonts w:ascii="Times New Roman" w:hAnsi="Times New Roman" w:cs="Times New Roman"/>
          <w:sz w:val="24"/>
          <w:szCs w:val="24"/>
        </w:rPr>
        <w:t>«Федеральная корпорация по развитию малого и среднего предпринимательства»</w:t>
      </w:r>
      <w:r w:rsidR="0098700A">
        <w:rPr>
          <w:rFonts w:ascii="Times New Roman" w:hAnsi="Times New Roman" w:cs="Times New Roman"/>
          <w:sz w:val="24"/>
          <w:szCs w:val="24"/>
        </w:rPr>
        <w:t xml:space="preserve"> при их отборе и предоставлении независимых гарантий</w:t>
      </w:r>
      <w:r w:rsidR="002B4B9C">
        <w:rPr>
          <w:rFonts w:ascii="Times New Roman" w:hAnsi="Times New Roman" w:cs="Times New Roman"/>
          <w:sz w:val="24"/>
          <w:szCs w:val="24"/>
        </w:rPr>
        <w:t xml:space="preserve"> (протокол Совета директоров АО «К</w:t>
      </w:r>
      <w:r w:rsidR="002B4B9C" w:rsidRPr="000378A2">
        <w:rPr>
          <w:rFonts w:ascii="Times New Roman" w:hAnsi="Times New Roman" w:cs="Times New Roman"/>
          <w:sz w:val="24"/>
          <w:szCs w:val="24"/>
        </w:rPr>
        <w:t xml:space="preserve">орпорация </w:t>
      </w:r>
      <w:r w:rsidR="003529EF">
        <w:rPr>
          <w:rFonts w:ascii="Times New Roman" w:hAnsi="Times New Roman" w:cs="Times New Roman"/>
          <w:sz w:val="24"/>
          <w:szCs w:val="24"/>
        </w:rPr>
        <w:t>«МСП</w:t>
      </w:r>
      <w:r w:rsidR="002B4B9C" w:rsidRPr="000378A2">
        <w:rPr>
          <w:rFonts w:ascii="Times New Roman" w:hAnsi="Times New Roman" w:cs="Times New Roman"/>
          <w:sz w:val="24"/>
          <w:szCs w:val="24"/>
        </w:rPr>
        <w:t>»</w:t>
      </w:r>
      <w:r w:rsidR="003529EF">
        <w:rPr>
          <w:rFonts w:ascii="Times New Roman" w:hAnsi="Times New Roman" w:cs="Times New Roman"/>
          <w:sz w:val="24"/>
          <w:szCs w:val="24"/>
        </w:rPr>
        <w:t xml:space="preserve"> от 27.02.2019 года № 79 с последующими изменениями</w:t>
      </w:r>
      <w:r w:rsidR="00881AF6">
        <w:rPr>
          <w:rFonts w:ascii="Times New Roman" w:hAnsi="Times New Roman" w:cs="Times New Roman"/>
          <w:sz w:val="24"/>
          <w:szCs w:val="24"/>
        </w:rPr>
        <w:t>)</w:t>
      </w:r>
      <w:r w:rsidR="00710EDF">
        <w:rPr>
          <w:rFonts w:ascii="Times New Roman" w:hAnsi="Times New Roman" w:cs="Times New Roman"/>
          <w:sz w:val="24"/>
          <w:szCs w:val="24"/>
        </w:rPr>
        <w:t>;</w:t>
      </w:r>
    </w:p>
    <w:p w:rsidR="003529EF" w:rsidRDefault="003529EF" w:rsidP="006553F7">
      <w:pPr>
        <w:ind w:firstLine="709"/>
        <w:rPr>
          <w:rFonts w:ascii="Times New Roman" w:hAnsi="Times New Roman" w:cs="Times New Roman"/>
          <w:sz w:val="24"/>
          <w:szCs w:val="24"/>
        </w:rPr>
      </w:pPr>
      <w:r w:rsidRPr="003529EF">
        <w:rPr>
          <w:rFonts w:ascii="Times New Roman" w:hAnsi="Times New Roman" w:cs="Times New Roman"/>
          <w:b/>
          <w:sz w:val="24"/>
          <w:szCs w:val="24"/>
        </w:rPr>
        <w:t xml:space="preserve">Подсегмент </w:t>
      </w:r>
      <w:r w:rsidR="00881AF6">
        <w:rPr>
          <w:rFonts w:ascii="Times New Roman" w:hAnsi="Times New Roman" w:cs="Times New Roman"/>
          <w:sz w:val="24"/>
          <w:szCs w:val="24"/>
        </w:rPr>
        <w:t>–</w:t>
      </w:r>
      <w:r>
        <w:rPr>
          <w:rFonts w:ascii="Times New Roman" w:hAnsi="Times New Roman" w:cs="Times New Roman"/>
          <w:sz w:val="24"/>
          <w:szCs w:val="24"/>
        </w:rPr>
        <w:t xml:space="preserve"> </w:t>
      </w:r>
      <w:r w:rsidR="00881AF6">
        <w:rPr>
          <w:rFonts w:ascii="Times New Roman" w:hAnsi="Times New Roman" w:cs="Times New Roman"/>
          <w:sz w:val="24"/>
          <w:szCs w:val="24"/>
        </w:rPr>
        <w:t xml:space="preserve">заявляемая Банком-партнером для реализации через </w:t>
      </w:r>
      <w:r w:rsidR="00E176C1">
        <w:rPr>
          <w:rFonts w:ascii="Times New Roman" w:hAnsi="Times New Roman" w:cs="Times New Roman"/>
          <w:sz w:val="24"/>
          <w:szCs w:val="24"/>
        </w:rPr>
        <w:t>М</w:t>
      </w:r>
      <w:r w:rsidR="00881AF6">
        <w:rPr>
          <w:rFonts w:ascii="Times New Roman" w:hAnsi="Times New Roman" w:cs="Times New Roman"/>
          <w:sz w:val="24"/>
          <w:szCs w:val="24"/>
        </w:rPr>
        <w:t>еханизм</w:t>
      </w:r>
      <w:r w:rsidR="00E176C1">
        <w:rPr>
          <w:rFonts w:ascii="Times New Roman" w:hAnsi="Times New Roman" w:cs="Times New Roman"/>
          <w:sz w:val="24"/>
          <w:szCs w:val="24"/>
        </w:rPr>
        <w:t xml:space="preserve"> часть</w:t>
      </w:r>
      <w:r w:rsidR="003C4389">
        <w:rPr>
          <w:rFonts w:ascii="Times New Roman" w:hAnsi="Times New Roman" w:cs="Times New Roman"/>
          <w:sz w:val="24"/>
          <w:szCs w:val="24"/>
        </w:rPr>
        <w:t xml:space="preserve"> кредитов, предоставляемых для одного из Клиентских сегментов с использованием одной мо</w:t>
      </w:r>
      <w:r w:rsidR="002F296E">
        <w:rPr>
          <w:rFonts w:ascii="Times New Roman" w:hAnsi="Times New Roman" w:cs="Times New Roman"/>
          <w:sz w:val="24"/>
          <w:szCs w:val="24"/>
        </w:rPr>
        <w:t>д</w:t>
      </w:r>
      <w:r w:rsidR="003C4389">
        <w:rPr>
          <w:rFonts w:ascii="Times New Roman" w:hAnsi="Times New Roman" w:cs="Times New Roman"/>
          <w:sz w:val="24"/>
          <w:szCs w:val="24"/>
        </w:rPr>
        <w:t>ели</w:t>
      </w:r>
      <w:r w:rsidR="00350A41">
        <w:rPr>
          <w:rFonts w:ascii="Times New Roman" w:hAnsi="Times New Roman" w:cs="Times New Roman"/>
          <w:sz w:val="24"/>
          <w:szCs w:val="24"/>
        </w:rPr>
        <w:t>;</w:t>
      </w:r>
    </w:p>
    <w:p w:rsidR="00695FBE" w:rsidRDefault="00695FBE" w:rsidP="006553F7">
      <w:pPr>
        <w:ind w:firstLine="709"/>
        <w:rPr>
          <w:rFonts w:ascii="Times New Roman" w:hAnsi="Times New Roman" w:cs="Times New Roman"/>
          <w:sz w:val="24"/>
          <w:szCs w:val="24"/>
        </w:rPr>
      </w:pPr>
      <w:r w:rsidRPr="000378A2">
        <w:rPr>
          <w:rFonts w:ascii="Times New Roman" w:eastAsia="Times New Roman" w:hAnsi="Times New Roman" w:cs="Times New Roman"/>
          <w:b/>
          <w:sz w:val="24"/>
          <w:szCs w:val="24"/>
        </w:rPr>
        <w:t xml:space="preserve">Рейтинг </w:t>
      </w:r>
      <w:r w:rsidR="00943072">
        <w:rPr>
          <w:rFonts w:ascii="Times New Roman" w:eastAsia="Times New Roman" w:hAnsi="Times New Roman" w:cs="Times New Roman"/>
          <w:b/>
          <w:sz w:val="24"/>
          <w:szCs w:val="24"/>
        </w:rPr>
        <w:t>-</w:t>
      </w:r>
      <w:r w:rsidRPr="000378A2">
        <w:rPr>
          <w:rFonts w:ascii="Times New Roman" w:hAnsi="Times New Roman" w:cs="Times New Roman"/>
          <w:sz w:val="24"/>
          <w:szCs w:val="24"/>
        </w:rPr>
        <w:t xml:space="preserve"> </w:t>
      </w:r>
      <w:bookmarkStart w:id="1" w:name="_Hlk47717399"/>
      <w:r w:rsidRPr="000378A2">
        <w:rPr>
          <w:rFonts w:ascii="Times New Roman" w:hAnsi="Times New Roman" w:cs="Times New Roman"/>
          <w:sz w:val="24"/>
          <w:szCs w:val="24"/>
        </w:rPr>
        <w:t>полученная Банком-партнером по итогам использования Модели оценка кредитоспособности Заемщика</w:t>
      </w:r>
      <w:bookmarkEnd w:id="1"/>
      <w:r w:rsidR="00F337B6">
        <w:rPr>
          <w:rFonts w:ascii="Times New Roman" w:hAnsi="Times New Roman" w:cs="Times New Roman"/>
          <w:sz w:val="24"/>
          <w:szCs w:val="24"/>
        </w:rPr>
        <w:t>;</w:t>
      </w:r>
    </w:p>
    <w:p w:rsidR="00313A53" w:rsidRDefault="00313A53" w:rsidP="006553F7">
      <w:pPr>
        <w:ind w:firstLine="709"/>
        <w:rPr>
          <w:rFonts w:ascii="Times New Roman" w:hAnsi="Times New Roman" w:cs="Times New Roman"/>
          <w:sz w:val="24"/>
          <w:szCs w:val="24"/>
        </w:rPr>
      </w:pPr>
      <w:r>
        <w:rPr>
          <w:rFonts w:ascii="Times New Roman" w:eastAsia="Times New Roman" w:hAnsi="Times New Roman" w:cs="Times New Roman"/>
          <w:b/>
          <w:sz w:val="24"/>
          <w:szCs w:val="24"/>
        </w:rPr>
        <w:t>Субъект малого и среднего предпринимательства, субъект МСП</w:t>
      </w:r>
      <w:r w:rsidR="00FC3697">
        <w:rPr>
          <w:rFonts w:ascii="Times New Roman" w:eastAsia="Times New Roman" w:hAnsi="Times New Roman" w:cs="Times New Roman"/>
          <w:b/>
          <w:sz w:val="24"/>
          <w:szCs w:val="24"/>
        </w:rPr>
        <w:t>, СМСП</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Pr="00313A53">
        <w:rPr>
          <w:rFonts w:ascii="Times New Roman" w:hAnsi="Times New Roman" w:cs="Times New Roman"/>
          <w:sz w:val="24"/>
          <w:szCs w:val="24"/>
        </w:rPr>
        <w:t>потребительский кооператив, коммерческая организация (за исключением</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государственных и муниципальных унитарных предприятий), внесенная в Единый</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государственный реестр юридических лиц, и (или) физическое лицо, внесенное в</w:t>
      </w:r>
      <w:r>
        <w:rPr>
          <w:rFonts w:ascii="Times New Roman" w:hAnsi="Times New Roman" w:cs="Times New Roman"/>
          <w:sz w:val="24"/>
          <w:szCs w:val="24"/>
        </w:rPr>
        <w:t xml:space="preserve"> </w:t>
      </w:r>
      <w:r w:rsidRPr="00313A53">
        <w:rPr>
          <w:rFonts w:ascii="Times New Roman" w:hAnsi="Times New Roman" w:cs="Times New Roman"/>
          <w:sz w:val="24"/>
          <w:szCs w:val="24"/>
        </w:rPr>
        <w:t>Единый государственный реестр индивидуальных предпринимателей и</w:t>
      </w:r>
      <w:r>
        <w:rPr>
          <w:rFonts w:ascii="Times New Roman" w:hAnsi="Times New Roman" w:cs="Times New Roman"/>
          <w:sz w:val="24"/>
          <w:szCs w:val="24"/>
        </w:rPr>
        <w:t xml:space="preserve"> </w:t>
      </w:r>
      <w:r w:rsidRPr="00313A53">
        <w:rPr>
          <w:rFonts w:ascii="Times New Roman" w:hAnsi="Times New Roman" w:cs="Times New Roman"/>
          <w:sz w:val="24"/>
          <w:szCs w:val="24"/>
        </w:rPr>
        <w:t>осуществляющее предпринимательскую деятельность без образования</w:t>
      </w:r>
      <w:r>
        <w:rPr>
          <w:rFonts w:ascii="Times New Roman" w:hAnsi="Times New Roman" w:cs="Times New Roman"/>
          <w:sz w:val="24"/>
          <w:szCs w:val="24"/>
        </w:rPr>
        <w:t xml:space="preserve"> </w:t>
      </w:r>
      <w:r w:rsidRPr="00313A53">
        <w:rPr>
          <w:rFonts w:ascii="Times New Roman" w:hAnsi="Times New Roman" w:cs="Times New Roman"/>
          <w:sz w:val="24"/>
          <w:szCs w:val="24"/>
        </w:rPr>
        <w:t>юридического лица, и (или) крестьянское (фермерское) хозяйство,</w:t>
      </w:r>
      <w:r>
        <w:rPr>
          <w:rFonts w:ascii="Times New Roman" w:hAnsi="Times New Roman" w:cs="Times New Roman"/>
          <w:sz w:val="24"/>
          <w:szCs w:val="24"/>
        </w:rPr>
        <w:t xml:space="preserve"> </w:t>
      </w:r>
      <w:r w:rsidRPr="00313A53">
        <w:rPr>
          <w:rFonts w:ascii="Times New Roman" w:hAnsi="Times New Roman" w:cs="Times New Roman"/>
          <w:sz w:val="24"/>
          <w:szCs w:val="24"/>
        </w:rPr>
        <w:t>соответствующие требованиям Федерального закона от 24.07.2007 № 209-ФЗ «О</w:t>
      </w:r>
      <w:r>
        <w:rPr>
          <w:rFonts w:ascii="Times New Roman" w:hAnsi="Times New Roman" w:cs="Times New Roman"/>
          <w:sz w:val="24"/>
          <w:szCs w:val="24"/>
        </w:rPr>
        <w:t xml:space="preserve"> </w:t>
      </w:r>
      <w:r w:rsidRPr="00313A53">
        <w:rPr>
          <w:rFonts w:ascii="Times New Roman" w:hAnsi="Times New Roman" w:cs="Times New Roman"/>
          <w:sz w:val="24"/>
          <w:szCs w:val="24"/>
        </w:rPr>
        <w:t>развитии малого и среднего предпринимательства в Российской Федерации»</w:t>
      </w:r>
      <w:r w:rsidR="00F337B6">
        <w:rPr>
          <w:rFonts w:ascii="Times New Roman" w:hAnsi="Times New Roman" w:cs="Times New Roman"/>
          <w:sz w:val="24"/>
          <w:szCs w:val="24"/>
        </w:rPr>
        <w:t>;</w:t>
      </w:r>
    </w:p>
    <w:p w:rsidR="00A07961" w:rsidRDefault="00A07961" w:rsidP="006553F7">
      <w:pPr>
        <w:ind w:firstLine="709"/>
        <w:rPr>
          <w:rFonts w:ascii="Times New Roman" w:hAnsi="Times New Roman" w:cs="Times New Roman"/>
          <w:sz w:val="24"/>
          <w:szCs w:val="24"/>
        </w:rPr>
      </w:pPr>
      <w:r w:rsidRPr="009D3C9A">
        <w:rPr>
          <w:rFonts w:ascii="Times New Roman" w:eastAsia="Times New Roman" w:hAnsi="Times New Roman" w:cs="Times New Roman"/>
          <w:b/>
          <w:sz w:val="24"/>
          <w:szCs w:val="24"/>
        </w:rPr>
        <w:t xml:space="preserve">Фактический показатель дефолтности </w:t>
      </w:r>
      <w:r w:rsidR="00943072" w:rsidRPr="009D3C9A">
        <w:rPr>
          <w:rFonts w:ascii="Times New Roman" w:eastAsia="Times New Roman" w:hAnsi="Times New Roman" w:cs="Times New Roman"/>
          <w:b/>
          <w:sz w:val="24"/>
          <w:szCs w:val="24"/>
        </w:rPr>
        <w:t>-</w:t>
      </w:r>
      <w:r w:rsidRPr="009D3C9A">
        <w:rPr>
          <w:rFonts w:ascii="Times New Roman" w:eastAsia="Times New Roman" w:hAnsi="Times New Roman" w:cs="Times New Roman"/>
          <w:b/>
          <w:sz w:val="24"/>
          <w:szCs w:val="24"/>
        </w:rPr>
        <w:t xml:space="preserve"> </w:t>
      </w:r>
      <w:r w:rsidRPr="009D3C9A">
        <w:rPr>
          <w:rFonts w:ascii="Times New Roman" w:hAnsi="Times New Roman" w:cs="Times New Roman"/>
          <w:sz w:val="24"/>
          <w:szCs w:val="24"/>
        </w:rPr>
        <w:t xml:space="preserve">расчетный показатель фактического объема дефолтов по портфелю Поручительств в рамках Механизма, определяемый в порядке, установленном внутренними нормативными документами </w:t>
      </w:r>
      <w:r w:rsidR="000378A2" w:rsidRPr="009D3C9A">
        <w:rPr>
          <w:rFonts w:ascii="Times New Roman" w:hAnsi="Times New Roman" w:cs="Times New Roman"/>
          <w:sz w:val="24"/>
          <w:szCs w:val="24"/>
        </w:rPr>
        <w:t>Фонда</w:t>
      </w:r>
      <w:r w:rsidR="00F337B6" w:rsidRPr="009D3C9A">
        <w:rPr>
          <w:rFonts w:ascii="Times New Roman" w:hAnsi="Times New Roman" w:cs="Times New Roman"/>
          <w:sz w:val="24"/>
          <w:szCs w:val="24"/>
        </w:rPr>
        <w:t>;</w:t>
      </w:r>
    </w:p>
    <w:p w:rsidR="00A07961" w:rsidRDefault="00A07961" w:rsidP="006553F7">
      <w:pPr>
        <w:ind w:firstLine="709"/>
        <w:rPr>
          <w:rFonts w:ascii="Times New Roman" w:hAnsi="Times New Roman" w:cs="Times New Roman"/>
          <w:sz w:val="24"/>
          <w:szCs w:val="24"/>
        </w:rPr>
      </w:pPr>
      <w:r w:rsidRPr="000378A2">
        <w:rPr>
          <w:rFonts w:ascii="Times New Roman" w:eastAsia="Times New Roman" w:hAnsi="Times New Roman" w:cs="Times New Roman"/>
          <w:b/>
          <w:sz w:val="24"/>
          <w:szCs w:val="24"/>
        </w:rPr>
        <w:t xml:space="preserve">Целевая структура рейтингов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bookmarkStart w:id="2" w:name="_Hlk47716870"/>
      <w:r w:rsidRPr="000378A2">
        <w:rPr>
          <w:rFonts w:ascii="Times New Roman" w:hAnsi="Times New Roman" w:cs="Times New Roman"/>
          <w:sz w:val="24"/>
          <w:szCs w:val="24"/>
        </w:rPr>
        <w:t>условие по распределению портфеля поручительств, предоставленных в рамках Механизма, устанавливаемое Корпорацией/</w:t>
      </w:r>
      <w:r w:rsidR="000378A2" w:rsidRPr="000378A2">
        <w:rPr>
          <w:rFonts w:ascii="Times New Roman" w:hAnsi="Times New Roman" w:cs="Times New Roman"/>
          <w:sz w:val="24"/>
          <w:szCs w:val="24"/>
        </w:rPr>
        <w:t>Фондом</w:t>
      </w:r>
      <w:r w:rsidRPr="000378A2">
        <w:rPr>
          <w:rFonts w:ascii="Times New Roman" w:hAnsi="Times New Roman" w:cs="Times New Roman"/>
          <w:sz w:val="24"/>
          <w:szCs w:val="24"/>
        </w:rPr>
        <w:t xml:space="preserve"> для Банка-партнера в целях непревышения Максимального уровня дефолтности</w:t>
      </w:r>
      <w:r w:rsidR="00F337B6">
        <w:rPr>
          <w:rFonts w:ascii="Times New Roman" w:hAnsi="Times New Roman" w:cs="Times New Roman"/>
          <w:sz w:val="24"/>
          <w:szCs w:val="24"/>
        </w:rPr>
        <w:t>;</w:t>
      </w:r>
      <w:r w:rsidRPr="000378A2">
        <w:rPr>
          <w:rFonts w:ascii="Times New Roman" w:hAnsi="Times New Roman" w:cs="Times New Roman"/>
          <w:sz w:val="24"/>
          <w:szCs w:val="24"/>
        </w:rPr>
        <w:t xml:space="preserve">  </w:t>
      </w:r>
      <w:bookmarkEnd w:id="2"/>
    </w:p>
    <w:p w:rsidR="009D3C9A" w:rsidRDefault="009D3C9A" w:rsidP="009D3C9A">
      <w:pPr>
        <w:ind w:firstLine="567"/>
        <w:rPr>
          <w:rFonts w:ascii="Times New Roman" w:hAnsi="Times New Roman" w:cs="Times New Roman"/>
          <w:sz w:val="24"/>
          <w:szCs w:val="24"/>
        </w:rPr>
      </w:pPr>
      <w:r w:rsidRPr="00C86DB5">
        <w:rPr>
          <w:rFonts w:ascii="Times New Roman" w:hAnsi="Times New Roman" w:cs="Times New Roman"/>
          <w:b/>
          <w:sz w:val="24"/>
          <w:szCs w:val="24"/>
        </w:rPr>
        <w:t>Специалист ЦГО</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Pr>
          <w:rFonts w:ascii="Times New Roman" w:hAnsi="Times New Roman" w:cs="Times New Roman"/>
          <w:sz w:val="24"/>
          <w:szCs w:val="24"/>
        </w:rPr>
        <w:t>специалист Центра гарантийного обеспечения Фонда;</w:t>
      </w:r>
    </w:p>
    <w:p w:rsidR="009D3C9A" w:rsidRDefault="009D3C9A" w:rsidP="009D3C9A">
      <w:pPr>
        <w:ind w:firstLine="567"/>
        <w:rPr>
          <w:rFonts w:ascii="Times New Roman" w:hAnsi="Times New Roman" w:cs="Times New Roman"/>
          <w:sz w:val="24"/>
          <w:szCs w:val="24"/>
        </w:rPr>
      </w:pPr>
      <w:r w:rsidRPr="00C86DB5">
        <w:rPr>
          <w:rFonts w:ascii="Times New Roman" w:hAnsi="Times New Roman" w:cs="Times New Roman"/>
          <w:b/>
          <w:sz w:val="24"/>
          <w:szCs w:val="24"/>
        </w:rPr>
        <w:lastRenderedPageBreak/>
        <w:t xml:space="preserve">Специалист </w:t>
      </w:r>
      <w:r>
        <w:rPr>
          <w:rFonts w:ascii="Times New Roman" w:hAnsi="Times New Roman" w:cs="Times New Roman"/>
          <w:b/>
          <w:sz w:val="24"/>
          <w:szCs w:val="24"/>
        </w:rPr>
        <w:t>СБ</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Pr>
          <w:rFonts w:ascii="Times New Roman" w:hAnsi="Times New Roman" w:cs="Times New Roman"/>
          <w:sz w:val="24"/>
          <w:szCs w:val="24"/>
        </w:rPr>
        <w:t>специалист службы безопасности Фонда;</w:t>
      </w:r>
    </w:p>
    <w:p w:rsidR="009D3C9A" w:rsidRDefault="009D3C9A" w:rsidP="009D3C9A">
      <w:pPr>
        <w:ind w:firstLine="567"/>
        <w:rPr>
          <w:rFonts w:ascii="Times New Roman" w:hAnsi="Times New Roman" w:cs="Times New Roman"/>
          <w:sz w:val="24"/>
          <w:szCs w:val="24"/>
        </w:rPr>
      </w:pPr>
      <w:r>
        <w:rPr>
          <w:rFonts w:ascii="Times New Roman" w:hAnsi="Times New Roman" w:cs="Times New Roman"/>
          <w:b/>
          <w:sz w:val="24"/>
          <w:szCs w:val="24"/>
        </w:rPr>
        <w:t>Юрисконсульт</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Pr>
          <w:rFonts w:ascii="Times New Roman" w:hAnsi="Times New Roman" w:cs="Times New Roman"/>
          <w:sz w:val="24"/>
          <w:szCs w:val="24"/>
        </w:rPr>
        <w:t>юрисконсульт Центра комплексной поддержки Фонда.</w:t>
      </w:r>
    </w:p>
    <w:p w:rsidR="009D3C9A" w:rsidRPr="000378A2" w:rsidRDefault="009D3C9A" w:rsidP="006553F7">
      <w:pPr>
        <w:ind w:firstLine="709"/>
        <w:rPr>
          <w:rFonts w:ascii="Times New Roman" w:hAnsi="Times New Roman" w:cs="Times New Roman"/>
          <w:sz w:val="24"/>
          <w:szCs w:val="24"/>
        </w:rPr>
      </w:pPr>
    </w:p>
    <w:p w:rsidR="00F20BB8" w:rsidRPr="000378A2" w:rsidRDefault="00F20BB8" w:rsidP="006553F7">
      <w:pPr>
        <w:ind w:firstLine="709"/>
        <w:rPr>
          <w:rFonts w:ascii="Times New Roman" w:hAnsi="Times New Roman" w:cs="Times New Roman"/>
          <w:color w:val="000000"/>
          <w:sz w:val="24"/>
          <w:szCs w:val="24"/>
        </w:rPr>
      </w:pPr>
    </w:p>
    <w:p w:rsidR="00052387" w:rsidRPr="00915D56" w:rsidRDefault="00915D56" w:rsidP="008A6585">
      <w:pPr>
        <w:pStyle w:val="a6"/>
        <w:numPr>
          <w:ilvl w:val="0"/>
          <w:numId w:val="20"/>
        </w:numPr>
        <w:tabs>
          <w:tab w:val="left" w:pos="284"/>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Особенности</w:t>
      </w:r>
      <w:r w:rsidR="00052387" w:rsidRPr="00915D56">
        <w:rPr>
          <w:rFonts w:ascii="Times New Roman" w:hAnsi="Times New Roman" w:cs="Times New Roman"/>
          <w:b/>
          <w:bCs/>
          <w:sz w:val="24"/>
          <w:szCs w:val="24"/>
        </w:rPr>
        <w:t xml:space="preserve"> </w:t>
      </w:r>
      <w:r w:rsidRPr="00915D56">
        <w:rPr>
          <w:rFonts w:ascii="Times New Roman" w:hAnsi="Times New Roman" w:cs="Times New Roman"/>
          <w:b/>
          <w:bCs/>
          <w:sz w:val="24"/>
          <w:szCs w:val="24"/>
        </w:rPr>
        <w:t xml:space="preserve">предоставления поручительств </w:t>
      </w:r>
      <w:r w:rsidR="00052387" w:rsidRPr="00915D56">
        <w:rPr>
          <w:rFonts w:ascii="Times New Roman" w:hAnsi="Times New Roman" w:cs="Times New Roman"/>
          <w:b/>
          <w:bCs/>
          <w:sz w:val="24"/>
          <w:szCs w:val="24"/>
        </w:rPr>
        <w:t>в рамках Механизма</w:t>
      </w:r>
    </w:p>
    <w:p w:rsidR="008A6585" w:rsidRDefault="008A6585" w:rsidP="006553F7">
      <w:pPr>
        <w:ind w:left="-15" w:right="37" w:firstLine="709"/>
        <w:rPr>
          <w:rFonts w:ascii="Times New Roman" w:hAnsi="Times New Roman" w:cs="Times New Roman"/>
          <w:color w:val="000000"/>
          <w:sz w:val="24"/>
          <w:szCs w:val="24"/>
        </w:rPr>
      </w:pPr>
    </w:p>
    <w:p w:rsidR="00052387" w:rsidRPr="00915D56" w:rsidRDefault="000378A2" w:rsidP="006553F7">
      <w:pPr>
        <w:ind w:left="-15" w:right="37" w:firstLine="709"/>
        <w:rPr>
          <w:rFonts w:ascii="Times New Roman" w:hAnsi="Times New Roman" w:cs="Times New Roman"/>
          <w:sz w:val="24"/>
          <w:szCs w:val="24"/>
        </w:rPr>
      </w:pPr>
      <w:r>
        <w:rPr>
          <w:rFonts w:ascii="Times New Roman" w:hAnsi="Times New Roman" w:cs="Times New Roman"/>
          <w:color w:val="000000"/>
          <w:sz w:val="24"/>
          <w:szCs w:val="24"/>
        </w:rPr>
        <w:t>2</w:t>
      </w:r>
      <w:r w:rsidR="00052387" w:rsidRPr="00915D56">
        <w:rPr>
          <w:rFonts w:ascii="Times New Roman" w:hAnsi="Times New Roman" w:cs="Times New Roman"/>
          <w:color w:val="000000"/>
          <w:sz w:val="24"/>
          <w:szCs w:val="24"/>
        </w:rPr>
        <w:t xml:space="preserve">.1. В рамках Механизма </w:t>
      </w:r>
      <w:r w:rsidR="008B0D38"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предоставля</w:t>
      </w:r>
      <w:r w:rsidR="006D2D16" w:rsidRPr="00915D56">
        <w:rPr>
          <w:rFonts w:ascii="Times New Roman" w:hAnsi="Times New Roman" w:cs="Times New Roman"/>
          <w:color w:val="000000"/>
          <w:sz w:val="24"/>
          <w:szCs w:val="24"/>
        </w:rPr>
        <w:t>е</w:t>
      </w:r>
      <w:r w:rsidR="00052387" w:rsidRPr="00915D56">
        <w:rPr>
          <w:rFonts w:ascii="Times New Roman" w:hAnsi="Times New Roman" w:cs="Times New Roman"/>
          <w:color w:val="000000"/>
          <w:sz w:val="24"/>
          <w:szCs w:val="24"/>
        </w:rPr>
        <w:t>т Поручительства на следующих условиях</w:t>
      </w:r>
      <w:r w:rsidR="00052387" w:rsidRPr="00915D56">
        <w:rPr>
          <w:rFonts w:ascii="Times New Roman" w:hAnsi="Times New Roman" w:cs="Times New Roman"/>
          <w:sz w:val="24"/>
          <w:szCs w:val="24"/>
        </w:rPr>
        <w:t xml:space="preserve">: </w:t>
      </w:r>
    </w:p>
    <w:p w:rsidR="008B361B" w:rsidRPr="00915D56" w:rsidRDefault="00702B74" w:rsidP="006553F7">
      <w:pPr>
        <w:autoSpaceDE w:val="0"/>
        <w:autoSpaceDN w:val="0"/>
        <w:adjustRightInd w:val="0"/>
        <w:ind w:firstLine="709"/>
        <w:rPr>
          <w:rFonts w:ascii="Times New Roman" w:hAnsi="Times New Roman" w:cs="Times New Roman"/>
          <w:sz w:val="24"/>
          <w:szCs w:val="24"/>
          <w:u w:val="single"/>
        </w:rPr>
      </w:pPr>
      <w:r>
        <w:rPr>
          <w:rFonts w:ascii="Times New Roman" w:hAnsi="Times New Roman" w:cs="Times New Roman"/>
          <w:sz w:val="24"/>
          <w:szCs w:val="24"/>
        </w:rPr>
        <w:t xml:space="preserve">2.1.1. </w:t>
      </w:r>
      <w:r w:rsidR="008B361B" w:rsidRPr="00943072">
        <w:rPr>
          <w:rFonts w:ascii="Times New Roman" w:hAnsi="Times New Roman" w:cs="Times New Roman"/>
          <w:sz w:val="24"/>
          <w:szCs w:val="24"/>
        </w:rPr>
        <w:t xml:space="preserve">Кредитором, Гарантом выступает </w:t>
      </w:r>
      <w:r w:rsidR="0089702E" w:rsidRPr="00943072">
        <w:rPr>
          <w:rFonts w:ascii="Times New Roman" w:hAnsi="Times New Roman" w:cs="Times New Roman"/>
          <w:color w:val="00000A"/>
          <w:sz w:val="24"/>
          <w:szCs w:val="24"/>
        </w:rPr>
        <w:t>кредитная организация, которая на основании</w:t>
      </w:r>
      <w:r w:rsidR="0089702E" w:rsidRPr="00915D56">
        <w:rPr>
          <w:rFonts w:ascii="Times New Roman" w:hAnsi="Times New Roman" w:cs="Times New Roman"/>
          <w:color w:val="00000A"/>
          <w:sz w:val="24"/>
          <w:szCs w:val="24"/>
        </w:rPr>
        <w:t xml:space="preserve"> выданной ей лицензии имеет право осуществлять банковские операции,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100532">
        <w:rPr>
          <w:rFonts w:ascii="Times New Roman" w:hAnsi="Times New Roman" w:cs="Times New Roman"/>
          <w:color w:val="00000A"/>
          <w:sz w:val="24"/>
          <w:szCs w:val="24"/>
        </w:rPr>
        <w:t>;</w:t>
      </w:r>
    </w:p>
    <w:p w:rsidR="008B0D38" w:rsidRPr="00943072" w:rsidRDefault="00100532"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2.1.2. </w:t>
      </w:r>
      <w:r w:rsidR="00052387" w:rsidRPr="00915D56">
        <w:rPr>
          <w:rFonts w:ascii="Times New Roman" w:hAnsi="Times New Roman" w:cs="Times New Roman"/>
          <w:sz w:val="24"/>
          <w:szCs w:val="24"/>
        </w:rPr>
        <w:t>срок рассмотрения Заявки и принятия решения составляет не более 3 (трех) рабочих дней со дня получения</w:t>
      </w:r>
      <w:r w:rsidR="005F02E1"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 при условии предоставления полного комплекта документов со стороны Банка-партнера</w:t>
      </w:r>
      <w:r w:rsidR="00663BF1">
        <w:rPr>
          <w:rFonts w:ascii="Times New Roman" w:hAnsi="Times New Roman" w:cs="Times New Roman"/>
          <w:sz w:val="24"/>
          <w:szCs w:val="24"/>
        </w:rPr>
        <w:t>.</w:t>
      </w:r>
      <w:r w:rsidR="00C06021">
        <w:rPr>
          <w:rFonts w:ascii="Times New Roman" w:hAnsi="Times New Roman" w:cs="Times New Roman"/>
          <w:sz w:val="24"/>
          <w:szCs w:val="24"/>
        </w:rPr>
        <w:t xml:space="preserve"> </w:t>
      </w:r>
      <w:r w:rsidR="00A96CBF" w:rsidRPr="00943072">
        <w:rPr>
          <w:rFonts w:ascii="Times New Roman" w:hAnsi="Times New Roman" w:cs="Times New Roman"/>
          <w:sz w:val="24"/>
          <w:szCs w:val="24"/>
        </w:rPr>
        <w:t xml:space="preserve">Форма </w:t>
      </w:r>
      <w:r w:rsidR="00A11C49" w:rsidRPr="00943072">
        <w:rPr>
          <w:rFonts w:ascii="Times New Roman" w:hAnsi="Times New Roman" w:cs="Times New Roman"/>
          <w:sz w:val="24"/>
          <w:szCs w:val="24"/>
        </w:rPr>
        <w:t>З</w:t>
      </w:r>
      <w:r w:rsidR="00A700FC" w:rsidRPr="00943072">
        <w:rPr>
          <w:rFonts w:ascii="Times New Roman" w:hAnsi="Times New Roman" w:cs="Times New Roman"/>
          <w:sz w:val="24"/>
          <w:szCs w:val="24"/>
        </w:rPr>
        <w:t>аявк</w:t>
      </w:r>
      <w:r w:rsidR="00A96CBF" w:rsidRPr="00943072">
        <w:rPr>
          <w:rFonts w:ascii="Times New Roman" w:hAnsi="Times New Roman" w:cs="Times New Roman"/>
          <w:sz w:val="24"/>
          <w:szCs w:val="24"/>
        </w:rPr>
        <w:t>и</w:t>
      </w:r>
      <w:r w:rsidR="00A700FC" w:rsidRPr="00943072">
        <w:rPr>
          <w:rFonts w:ascii="Times New Roman" w:hAnsi="Times New Roman" w:cs="Times New Roman"/>
          <w:sz w:val="24"/>
          <w:szCs w:val="24"/>
        </w:rPr>
        <w:t xml:space="preserve"> на предоставление</w:t>
      </w:r>
      <w:r w:rsidR="00A96CBF" w:rsidRPr="00943072">
        <w:rPr>
          <w:rFonts w:ascii="Times New Roman" w:hAnsi="Times New Roman" w:cs="Times New Roman"/>
          <w:sz w:val="24"/>
          <w:szCs w:val="24"/>
        </w:rPr>
        <w:t xml:space="preserve"> поручительства в рамках Механизма </w:t>
      </w:r>
      <w:r w:rsidR="00702B74">
        <w:rPr>
          <w:rFonts w:ascii="Times New Roman" w:hAnsi="Times New Roman" w:cs="Times New Roman"/>
          <w:sz w:val="24"/>
          <w:szCs w:val="24"/>
        </w:rPr>
        <w:t>утверждается директором Фонда и используется в работе</w:t>
      </w:r>
      <w:r w:rsidR="00C667F9" w:rsidRPr="00943072">
        <w:rPr>
          <w:rFonts w:ascii="Times New Roman" w:hAnsi="Times New Roman" w:cs="Times New Roman"/>
          <w:sz w:val="24"/>
          <w:szCs w:val="24"/>
        </w:rPr>
        <w:t>;</w:t>
      </w:r>
      <w:r w:rsidR="00052387" w:rsidRPr="00943072">
        <w:rPr>
          <w:rFonts w:ascii="Times New Roman" w:hAnsi="Times New Roman" w:cs="Times New Roman"/>
          <w:sz w:val="24"/>
          <w:szCs w:val="24"/>
        </w:rPr>
        <w:t xml:space="preserve"> </w:t>
      </w:r>
    </w:p>
    <w:p w:rsidR="00100532" w:rsidRDefault="00100532"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2.1.3. </w:t>
      </w:r>
      <w:r w:rsidR="00742E2C" w:rsidRPr="00915D56">
        <w:rPr>
          <w:rFonts w:ascii="Times New Roman" w:hAnsi="Times New Roman" w:cs="Times New Roman"/>
          <w:sz w:val="24"/>
          <w:szCs w:val="24"/>
        </w:rPr>
        <w:t>р</w:t>
      </w:r>
      <w:r w:rsidR="00A96CBF" w:rsidRPr="00915D56">
        <w:rPr>
          <w:rFonts w:ascii="Times New Roman" w:hAnsi="Times New Roman" w:cs="Times New Roman"/>
          <w:sz w:val="24"/>
          <w:szCs w:val="24"/>
        </w:rPr>
        <w:t xml:space="preserve">азмер </w:t>
      </w:r>
      <w:r w:rsidR="00052387" w:rsidRPr="00915D56">
        <w:rPr>
          <w:rFonts w:ascii="Times New Roman" w:hAnsi="Times New Roman" w:cs="Times New Roman"/>
          <w:sz w:val="24"/>
          <w:szCs w:val="24"/>
        </w:rPr>
        <w:t>ставк</w:t>
      </w:r>
      <w:r w:rsidR="00A96CBF" w:rsidRPr="00915D56">
        <w:rPr>
          <w:rFonts w:ascii="Times New Roman" w:hAnsi="Times New Roman" w:cs="Times New Roman"/>
          <w:sz w:val="24"/>
          <w:szCs w:val="24"/>
        </w:rPr>
        <w:t>и</w:t>
      </w:r>
      <w:r w:rsidR="00052387" w:rsidRPr="00915D56">
        <w:rPr>
          <w:rFonts w:ascii="Times New Roman" w:hAnsi="Times New Roman" w:cs="Times New Roman"/>
          <w:sz w:val="24"/>
          <w:szCs w:val="24"/>
        </w:rPr>
        <w:t xml:space="preserve"> вознаграждения за предоставление поручительства составляет</w:t>
      </w:r>
      <w:r>
        <w:rPr>
          <w:rFonts w:ascii="Times New Roman" w:hAnsi="Times New Roman" w:cs="Times New Roman"/>
          <w:sz w:val="24"/>
          <w:szCs w:val="24"/>
        </w:rPr>
        <w:t>:</w:t>
      </w:r>
    </w:p>
    <w:p w:rsidR="00100532" w:rsidRDefault="00100532"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Pr="00915D56">
        <w:rPr>
          <w:rFonts w:ascii="Times New Roman" w:hAnsi="Times New Roman" w:cs="Times New Roman"/>
          <w:sz w:val="24"/>
          <w:szCs w:val="24"/>
        </w:rPr>
        <w:t>1 % годовых</w:t>
      </w:r>
      <w:r>
        <w:rPr>
          <w:rFonts w:ascii="Times New Roman" w:hAnsi="Times New Roman" w:cs="Times New Roman"/>
          <w:sz w:val="24"/>
          <w:szCs w:val="24"/>
        </w:rPr>
        <w:t xml:space="preserve">, </w:t>
      </w:r>
      <w:r w:rsidR="007836D1" w:rsidRPr="00915D56">
        <w:rPr>
          <w:rFonts w:ascii="Times New Roman" w:hAnsi="Times New Roman" w:cs="Times New Roman"/>
          <w:sz w:val="24"/>
          <w:szCs w:val="24"/>
        </w:rPr>
        <w:t>для Заемщиков, основным видом деятельности которых является торговая деятельность</w:t>
      </w:r>
      <w:r w:rsidR="007836D1">
        <w:rPr>
          <w:rFonts w:ascii="Times New Roman" w:hAnsi="Times New Roman" w:cs="Times New Roman"/>
          <w:sz w:val="24"/>
          <w:szCs w:val="24"/>
        </w:rPr>
        <w:t>;</w:t>
      </w:r>
    </w:p>
    <w:p w:rsidR="008B0D38" w:rsidRPr="00915D56" w:rsidRDefault="00411752"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w:t>
      </w:r>
      <w:r w:rsidR="00052387" w:rsidRPr="00915D56">
        <w:rPr>
          <w:rFonts w:ascii="Times New Roman" w:hAnsi="Times New Roman" w:cs="Times New Roman"/>
          <w:sz w:val="24"/>
          <w:szCs w:val="24"/>
        </w:rPr>
        <w:t xml:space="preserve"> 0,75%</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w:t>
      </w:r>
      <w:r w:rsidR="00C667F9" w:rsidRPr="00915D56">
        <w:rPr>
          <w:rFonts w:ascii="Times New Roman" w:hAnsi="Times New Roman" w:cs="Times New Roman"/>
          <w:sz w:val="24"/>
          <w:szCs w:val="24"/>
        </w:rPr>
        <w:t xml:space="preserve"> для </w:t>
      </w:r>
      <w:r w:rsidR="007836D1">
        <w:rPr>
          <w:rFonts w:ascii="Times New Roman" w:hAnsi="Times New Roman" w:cs="Times New Roman"/>
          <w:sz w:val="24"/>
          <w:szCs w:val="24"/>
        </w:rPr>
        <w:t xml:space="preserve">остальных видов </w:t>
      </w:r>
      <w:r w:rsidR="00052387" w:rsidRPr="00915D56">
        <w:rPr>
          <w:rFonts w:ascii="Times New Roman" w:hAnsi="Times New Roman" w:cs="Times New Roman"/>
          <w:sz w:val="24"/>
          <w:szCs w:val="24"/>
        </w:rPr>
        <w:t>Заемщиков</w:t>
      </w:r>
      <w:r w:rsidR="00C667F9"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 </w:t>
      </w:r>
    </w:p>
    <w:p w:rsidR="008B0D38" w:rsidRPr="00915D56" w:rsidRDefault="007836D1"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2.1.4. </w:t>
      </w:r>
      <w:r w:rsidR="00052387" w:rsidRPr="00915D56">
        <w:rPr>
          <w:rFonts w:ascii="Times New Roman" w:hAnsi="Times New Roman" w:cs="Times New Roman"/>
          <w:sz w:val="24"/>
          <w:szCs w:val="24"/>
        </w:rPr>
        <w:t>взаимодействи</w:t>
      </w:r>
      <w:r w:rsidR="00C667F9" w:rsidRPr="00915D56">
        <w:rPr>
          <w:rFonts w:ascii="Times New Roman" w:hAnsi="Times New Roman" w:cs="Times New Roman"/>
          <w:sz w:val="24"/>
          <w:szCs w:val="24"/>
        </w:rPr>
        <w:t>е</w:t>
      </w:r>
      <w:r w:rsidR="00052387" w:rsidRPr="00915D56">
        <w:rPr>
          <w:rFonts w:ascii="Times New Roman" w:hAnsi="Times New Roman" w:cs="Times New Roman"/>
          <w:sz w:val="24"/>
          <w:szCs w:val="24"/>
        </w:rPr>
        <w:t xml:space="preserve"> </w:t>
      </w:r>
      <w:r w:rsidR="008B0D38"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 </w:t>
      </w:r>
      <w:r w:rsidR="00C22662">
        <w:rPr>
          <w:rFonts w:ascii="Times New Roman" w:hAnsi="Times New Roman" w:cs="Times New Roman"/>
          <w:sz w:val="24"/>
          <w:szCs w:val="24"/>
        </w:rPr>
        <w:t xml:space="preserve">Банками-партнерами </w:t>
      </w:r>
      <w:r w:rsidR="00C667F9" w:rsidRPr="00915D56">
        <w:rPr>
          <w:rFonts w:ascii="Times New Roman" w:hAnsi="Times New Roman" w:cs="Times New Roman"/>
          <w:sz w:val="24"/>
          <w:szCs w:val="24"/>
        </w:rPr>
        <w:t xml:space="preserve">осуществляется </w:t>
      </w:r>
      <w:r w:rsidR="00052387" w:rsidRPr="00915D56">
        <w:rPr>
          <w:rFonts w:ascii="Times New Roman" w:hAnsi="Times New Roman" w:cs="Times New Roman"/>
          <w:sz w:val="24"/>
          <w:szCs w:val="24"/>
        </w:rPr>
        <w:t>посредством автоматизированных систем электронного документооборота (АС «Сфера-Курьер» (Корус)</w:t>
      </w:r>
      <w:r w:rsidR="00943072">
        <w:rPr>
          <w:rFonts w:ascii="Times New Roman" w:hAnsi="Times New Roman" w:cs="Times New Roman"/>
          <w:sz w:val="24"/>
          <w:szCs w:val="24"/>
        </w:rPr>
        <w:t xml:space="preserve"> </w:t>
      </w:r>
      <w:r w:rsidR="00052387" w:rsidRPr="00915D56">
        <w:rPr>
          <w:rFonts w:ascii="Times New Roman" w:hAnsi="Times New Roman" w:cs="Times New Roman"/>
          <w:sz w:val="24"/>
          <w:szCs w:val="24"/>
        </w:rPr>
        <w:t>/</w:t>
      </w:r>
      <w:r w:rsidR="00943072">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Faktura.ru и др.); </w:t>
      </w:r>
    </w:p>
    <w:p w:rsidR="001331D3" w:rsidRDefault="00793C9A"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2.1.</w:t>
      </w:r>
      <w:r w:rsidR="00270E76">
        <w:rPr>
          <w:rFonts w:ascii="Times New Roman" w:hAnsi="Times New Roman" w:cs="Times New Roman"/>
          <w:sz w:val="24"/>
          <w:szCs w:val="24"/>
        </w:rPr>
        <w:t>5</w:t>
      </w:r>
      <w:r>
        <w:rPr>
          <w:rFonts w:ascii="Times New Roman" w:hAnsi="Times New Roman" w:cs="Times New Roman"/>
          <w:sz w:val="24"/>
          <w:szCs w:val="24"/>
        </w:rPr>
        <w:t xml:space="preserve">. используются </w:t>
      </w:r>
      <w:r w:rsidR="00651B22">
        <w:rPr>
          <w:rFonts w:ascii="Times New Roman" w:hAnsi="Times New Roman" w:cs="Times New Roman"/>
          <w:sz w:val="24"/>
          <w:szCs w:val="24"/>
        </w:rPr>
        <w:t>типовые формы договора поручительства</w:t>
      </w:r>
      <w:r w:rsidR="00BF3425">
        <w:rPr>
          <w:rFonts w:ascii="Times New Roman" w:hAnsi="Times New Roman" w:cs="Times New Roman"/>
          <w:sz w:val="24"/>
          <w:szCs w:val="24"/>
        </w:rPr>
        <w:t xml:space="preserve">, </w:t>
      </w:r>
      <w:r w:rsidR="00270E76">
        <w:rPr>
          <w:rFonts w:ascii="Times New Roman" w:hAnsi="Times New Roman" w:cs="Times New Roman"/>
          <w:sz w:val="24"/>
          <w:szCs w:val="24"/>
        </w:rPr>
        <w:t>установленные</w:t>
      </w:r>
      <w:r w:rsidR="001331D3">
        <w:rPr>
          <w:rFonts w:ascii="Times New Roman" w:hAnsi="Times New Roman" w:cs="Times New Roman"/>
          <w:sz w:val="24"/>
          <w:szCs w:val="24"/>
        </w:rPr>
        <w:t xml:space="preserve"> </w:t>
      </w:r>
      <w:r w:rsidR="00BF3425">
        <w:rPr>
          <w:rFonts w:ascii="Times New Roman" w:hAnsi="Times New Roman" w:cs="Times New Roman"/>
          <w:sz w:val="24"/>
          <w:szCs w:val="24"/>
        </w:rPr>
        <w:t>Основн</w:t>
      </w:r>
      <w:r w:rsidR="00270E76">
        <w:rPr>
          <w:rFonts w:ascii="Times New Roman" w:hAnsi="Times New Roman" w:cs="Times New Roman"/>
          <w:sz w:val="24"/>
          <w:szCs w:val="24"/>
        </w:rPr>
        <w:t>ым</w:t>
      </w:r>
      <w:r w:rsidR="00BF3425">
        <w:rPr>
          <w:rFonts w:ascii="Times New Roman" w:hAnsi="Times New Roman" w:cs="Times New Roman"/>
          <w:sz w:val="24"/>
          <w:szCs w:val="24"/>
        </w:rPr>
        <w:t xml:space="preserve"> Порядк</w:t>
      </w:r>
      <w:r w:rsidR="00270E76">
        <w:rPr>
          <w:rFonts w:ascii="Times New Roman" w:hAnsi="Times New Roman" w:cs="Times New Roman"/>
          <w:sz w:val="24"/>
          <w:szCs w:val="24"/>
        </w:rPr>
        <w:t>ом</w:t>
      </w:r>
      <w:r w:rsidR="00BF3425">
        <w:rPr>
          <w:rFonts w:ascii="Times New Roman" w:hAnsi="Times New Roman" w:cs="Times New Roman"/>
          <w:sz w:val="24"/>
          <w:szCs w:val="24"/>
        </w:rPr>
        <w:t xml:space="preserve"> предоставления поручительств</w:t>
      </w:r>
      <w:r w:rsidR="00CB20CF">
        <w:rPr>
          <w:rFonts w:ascii="Times New Roman" w:hAnsi="Times New Roman" w:cs="Times New Roman"/>
          <w:sz w:val="24"/>
          <w:szCs w:val="24"/>
        </w:rPr>
        <w:t>;</w:t>
      </w:r>
    </w:p>
    <w:p w:rsidR="009D3C9A" w:rsidRDefault="00CB20CF"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2.1.6. иные условия в соответствии с п.2.2. настоящего Порядка</w:t>
      </w:r>
      <w:r w:rsidR="009D3C9A">
        <w:rPr>
          <w:rFonts w:ascii="Times New Roman" w:hAnsi="Times New Roman" w:cs="Times New Roman"/>
          <w:sz w:val="24"/>
          <w:szCs w:val="24"/>
        </w:rPr>
        <w:t>.</w:t>
      </w:r>
    </w:p>
    <w:p w:rsidR="00E95617" w:rsidRDefault="002D5B42"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2.2. В рамках взаимодействия по Механизму Фонд </w:t>
      </w:r>
      <w:r w:rsidR="00061312">
        <w:rPr>
          <w:rFonts w:ascii="Times New Roman" w:hAnsi="Times New Roman" w:cs="Times New Roman"/>
          <w:sz w:val="24"/>
          <w:szCs w:val="24"/>
        </w:rPr>
        <w:t xml:space="preserve">самостоятельно определяет следующие условия (с учетом условий установленных п.2.1 </w:t>
      </w:r>
      <w:r>
        <w:rPr>
          <w:rFonts w:ascii="Times New Roman" w:hAnsi="Times New Roman" w:cs="Times New Roman"/>
          <w:sz w:val="24"/>
          <w:szCs w:val="24"/>
        </w:rPr>
        <w:t xml:space="preserve"> </w:t>
      </w:r>
      <w:r w:rsidR="00E95617">
        <w:rPr>
          <w:rFonts w:ascii="Times New Roman" w:hAnsi="Times New Roman" w:cs="Times New Roman"/>
          <w:sz w:val="24"/>
          <w:szCs w:val="24"/>
        </w:rPr>
        <w:t>Правила взаимодействия РГО с Корпорацией в рамках Механизма), которые утверждаются Комитетом по ресурсам Фонда:</w:t>
      </w:r>
    </w:p>
    <w:p w:rsidR="00525CFE" w:rsidRDefault="00E95617"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r w:rsidR="001F1166">
        <w:rPr>
          <w:rFonts w:ascii="Times New Roman" w:hAnsi="Times New Roman" w:cs="Times New Roman"/>
          <w:sz w:val="24"/>
          <w:szCs w:val="24"/>
        </w:rPr>
        <w:t xml:space="preserve">максимальный объем единовременно выдаваемого поручительства в отношении одного </w:t>
      </w:r>
      <w:r w:rsidR="006712DF">
        <w:rPr>
          <w:rFonts w:ascii="Times New Roman" w:hAnsi="Times New Roman" w:cs="Times New Roman"/>
          <w:sz w:val="24"/>
          <w:szCs w:val="24"/>
        </w:rPr>
        <w:t>З</w:t>
      </w:r>
      <w:r w:rsidR="001F1166">
        <w:rPr>
          <w:rFonts w:ascii="Times New Roman" w:hAnsi="Times New Roman" w:cs="Times New Roman"/>
          <w:sz w:val="24"/>
          <w:szCs w:val="24"/>
        </w:rPr>
        <w:t>аемщика</w:t>
      </w:r>
      <w:r w:rsidR="006712DF">
        <w:rPr>
          <w:rFonts w:ascii="Times New Roman" w:hAnsi="Times New Roman" w:cs="Times New Roman"/>
          <w:sz w:val="24"/>
          <w:szCs w:val="24"/>
        </w:rPr>
        <w:t>;</w:t>
      </w:r>
    </w:p>
    <w:p w:rsidR="006712DF" w:rsidRDefault="006712DF"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размер гарантийного лимита на Заемщика</w:t>
      </w:r>
      <w:r w:rsidR="009C4C94">
        <w:rPr>
          <w:rFonts w:ascii="Times New Roman" w:hAnsi="Times New Roman" w:cs="Times New Roman"/>
          <w:sz w:val="24"/>
          <w:szCs w:val="24"/>
        </w:rPr>
        <w:t xml:space="preserve"> (в рамках </w:t>
      </w:r>
      <w:r w:rsidR="003E1B05">
        <w:rPr>
          <w:rFonts w:ascii="Times New Roman" w:hAnsi="Times New Roman" w:cs="Times New Roman"/>
          <w:sz w:val="24"/>
          <w:szCs w:val="24"/>
        </w:rPr>
        <w:t xml:space="preserve">установленного </w:t>
      </w:r>
      <w:r w:rsidR="009C4C94">
        <w:rPr>
          <w:rFonts w:ascii="Times New Roman" w:hAnsi="Times New Roman" w:cs="Times New Roman"/>
          <w:sz w:val="24"/>
          <w:szCs w:val="24"/>
        </w:rPr>
        <w:t>общего лимита</w:t>
      </w:r>
      <w:r w:rsidR="005B73BC">
        <w:rPr>
          <w:rFonts w:ascii="Times New Roman" w:hAnsi="Times New Roman" w:cs="Times New Roman"/>
          <w:sz w:val="24"/>
          <w:szCs w:val="24"/>
        </w:rPr>
        <w:t xml:space="preserve"> на Заемщика</w:t>
      </w:r>
      <w:r w:rsidR="009C4C94">
        <w:rPr>
          <w:rFonts w:ascii="Times New Roman" w:hAnsi="Times New Roman" w:cs="Times New Roman"/>
          <w:sz w:val="24"/>
          <w:szCs w:val="24"/>
        </w:rPr>
        <w:t>)</w:t>
      </w:r>
      <w:r>
        <w:rPr>
          <w:rFonts w:ascii="Times New Roman" w:hAnsi="Times New Roman" w:cs="Times New Roman"/>
          <w:sz w:val="24"/>
          <w:szCs w:val="24"/>
        </w:rPr>
        <w:t>;</w:t>
      </w:r>
    </w:p>
    <w:p w:rsidR="006712DF" w:rsidRDefault="006712DF"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лимит условных обязательств на Банк-Партнер</w:t>
      </w:r>
      <w:r w:rsidR="0023790F">
        <w:rPr>
          <w:rFonts w:ascii="Times New Roman" w:hAnsi="Times New Roman" w:cs="Times New Roman"/>
          <w:sz w:val="24"/>
          <w:szCs w:val="24"/>
        </w:rPr>
        <w:t xml:space="preserve"> в рамках Механизма</w:t>
      </w:r>
      <w:r w:rsidR="003E1B05">
        <w:rPr>
          <w:rFonts w:ascii="Times New Roman" w:hAnsi="Times New Roman" w:cs="Times New Roman"/>
          <w:sz w:val="24"/>
          <w:szCs w:val="24"/>
        </w:rPr>
        <w:t xml:space="preserve"> (в рамках</w:t>
      </w:r>
      <w:r w:rsidR="003E1B05" w:rsidRPr="003E1B05">
        <w:rPr>
          <w:rFonts w:ascii="Times New Roman" w:hAnsi="Times New Roman" w:cs="Times New Roman"/>
          <w:sz w:val="24"/>
          <w:szCs w:val="24"/>
        </w:rPr>
        <w:t xml:space="preserve"> </w:t>
      </w:r>
      <w:r w:rsidR="003E1B05">
        <w:rPr>
          <w:rFonts w:ascii="Times New Roman" w:hAnsi="Times New Roman" w:cs="Times New Roman"/>
          <w:sz w:val="24"/>
          <w:szCs w:val="24"/>
        </w:rPr>
        <w:t>установленного общего лимита условных обязательств на Банк-Партнер)</w:t>
      </w:r>
      <w:r w:rsidR="0023790F">
        <w:rPr>
          <w:rFonts w:ascii="Times New Roman" w:hAnsi="Times New Roman" w:cs="Times New Roman"/>
          <w:sz w:val="24"/>
          <w:szCs w:val="24"/>
        </w:rPr>
        <w:t>;</w:t>
      </w:r>
    </w:p>
    <w:p w:rsidR="0023790F" w:rsidRDefault="0023790F"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максимальный размер ответственности за Заемщика перед Банком-партнером</w:t>
      </w:r>
      <w:r w:rsidR="003B3ED0">
        <w:rPr>
          <w:rFonts w:ascii="Times New Roman" w:hAnsi="Times New Roman" w:cs="Times New Roman"/>
          <w:sz w:val="24"/>
          <w:szCs w:val="24"/>
        </w:rPr>
        <w:t>;</w:t>
      </w:r>
    </w:p>
    <w:p w:rsidR="003B3ED0" w:rsidRPr="0058534F" w:rsidRDefault="003B3ED0" w:rsidP="006553F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максимальный уровень дефолтности, но не более 6%</w:t>
      </w:r>
      <w:r w:rsidR="00895D08">
        <w:rPr>
          <w:rFonts w:ascii="Times New Roman" w:hAnsi="Times New Roman" w:cs="Times New Roman"/>
          <w:sz w:val="24"/>
          <w:szCs w:val="24"/>
        </w:rPr>
        <w:t>.</w:t>
      </w:r>
    </w:p>
    <w:p w:rsidR="00067A92" w:rsidRPr="00915D56" w:rsidRDefault="000378A2" w:rsidP="006553F7">
      <w:pPr>
        <w:tabs>
          <w:tab w:val="left" w:pos="1276"/>
          <w:tab w:val="left" w:pos="1560"/>
        </w:tabs>
        <w:ind w:right="38" w:firstLine="709"/>
        <w:rPr>
          <w:rFonts w:ascii="Times New Roman" w:hAnsi="Times New Roman" w:cs="Times New Roman"/>
          <w:sz w:val="24"/>
          <w:szCs w:val="24"/>
        </w:rPr>
      </w:pPr>
      <w:r>
        <w:rPr>
          <w:rFonts w:ascii="Times New Roman" w:hAnsi="Times New Roman" w:cs="Times New Roman"/>
          <w:sz w:val="24"/>
          <w:szCs w:val="24"/>
        </w:rPr>
        <w:t>2</w:t>
      </w:r>
      <w:r w:rsidR="001968DD" w:rsidRPr="00915D56">
        <w:rPr>
          <w:rFonts w:ascii="Times New Roman" w:hAnsi="Times New Roman" w:cs="Times New Roman"/>
          <w:sz w:val="24"/>
          <w:szCs w:val="24"/>
        </w:rPr>
        <w:t>.</w:t>
      </w:r>
      <w:r w:rsidR="002F296E">
        <w:rPr>
          <w:rFonts w:ascii="Times New Roman" w:hAnsi="Times New Roman" w:cs="Times New Roman"/>
          <w:sz w:val="24"/>
          <w:szCs w:val="24"/>
        </w:rPr>
        <w:t>3</w:t>
      </w:r>
      <w:r w:rsidR="00067A92" w:rsidRPr="00915D56">
        <w:rPr>
          <w:rFonts w:ascii="Times New Roman" w:hAnsi="Times New Roman" w:cs="Times New Roman"/>
          <w:sz w:val="24"/>
          <w:szCs w:val="24"/>
        </w:rPr>
        <w:t>. Фонд</w:t>
      </w:r>
      <w:r w:rsidR="00052387" w:rsidRPr="00915D56">
        <w:rPr>
          <w:rFonts w:ascii="Times New Roman" w:hAnsi="Times New Roman" w:cs="Times New Roman"/>
          <w:sz w:val="24"/>
          <w:szCs w:val="24"/>
        </w:rPr>
        <w:t xml:space="preserve"> не предоставляет с использованием Механизма Поручительства</w:t>
      </w:r>
      <w:r w:rsidR="001968DD" w:rsidRPr="00915D56">
        <w:rPr>
          <w:rFonts w:ascii="Times New Roman" w:hAnsi="Times New Roman" w:cs="Times New Roman"/>
          <w:sz w:val="24"/>
          <w:szCs w:val="24"/>
        </w:rPr>
        <w:t xml:space="preserve"> по продуктам</w:t>
      </w:r>
      <w:r w:rsidR="00052387" w:rsidRPr="00915D56">
        <w:rPr>
          <w:rFonts w:ascii="Times New Roman" w:hAnsi="Times New Roman" w:cs="Times New Roman"/>
          <w:sz w:val="24"/>
          <w:szCs w:val="24"/>
        </w:rPr>
        <w:t>, решение о выдаче которых принято территориальными подразделениями Банка</w:t>
      </w:r>
      <w:r w:rsidR="0058534F">
        <w:rPr>
          <w:rFonts w:ascii="Times New Roman" w:hAnsi="Times New Roman" w:cs="Times New Roman"/>
          <w:sz w:val="24"/>
          <w:szCs w:val="24"/>
        </w:rPr>
        <w:t xml:space="preserve"> </w:t>
      </w:r>
      <w:r w:rsidR="00052387" w:rsidRPr="00915D56">
        <w:rPr>
          <w:rFonts w:ascii="Times New Roman" w:hAnsi="Times New Roman" w:cs="Times New Roman"/>
          <w:sz w:val="24"/>
          <w:szCs w:val="24"/>
        </w:rPr>
        <w:t>-</w:t>
      </w:r>
      <w:r w:rsidR="0058534F">
        <w:rPr>
          <w:rFonts w:ascii="Times New Roman" w:hAnsi="Times New Roman" w:cs="Times New Roman"/>
          <w:sz w:val="24"/>
          <w:szCs w:val="24"/>
        </w:rPr>
        <w:t>партнера</w:t>
      </w:r>
      <w:r w:rsidR="00052387" w:rsidRPr="00915D56">
        <w:rPr>
          <w:rFonts w:ascii="Times New Roman" w:hAnsi="Times New Roman" w:cs="Times New Roman"/>
          <w:sz w:val="24"/>
          <w:szCs w:val="24"/>
        </w:rPr>
        <w:t xml:space="preserve"> в рамках лимитов самостоятельного принятия решений, т.е. без участия независимого риск-менеджмента Банка-партнера. </w:t>
      </w:r>
    </w:p>
    <w:p w:rsidR="005B73BC" w:rsidRPr="00915D56" w:rsidRDefault="005B73BC" w:rsidP="005B73BC">
      <w:pPr>
        <w:tabs>
          <w:tab w:val="left" w:pos="1276"/>
          <w:tab w:val="left" w:pos="1560"/>
        </w:tabs>
        <w:ind w:right="38" w:firstLine="724"/>
        <w:rPr>
          <w:rFonts w:ascii="Times New Roman" w:hAnsi="Times New Roman" w:cs="Times New Roman"/>
          <w:sz w:val="24"/>
          <w:szCs w:val="24"/>
        </w:rPr>
      </w:pPr>
      <w:r>
        <w:rPr>
          <w:rFonts w:ascii="Times New Roman" w:hAnsi="Times New Roman" w:cs="Times New Roman"/>
          <w:sz w:val="24"/>
          <w:szCs w:val="24"/>
        </w:rPr>
        <w:t>2</w:t>
      </w:r>
      <w:r w:rsidRPr="00915D56">
        <w:rPr>
          <w:rFonts w:ascii="Times New Roman" w:hAnsi="Times New Roman" w:cs="Times New Roman"/>
          <w:sz w:val="24"/>
          <w:szCs w:val="24"/>
        </w:rPr>
        <w:t>.</w:t>
      </w:r>
      <w:r w:rsidR="002F296E">
        <w:rPr>
          <w:rFonts w:ascii="Times New Roman" w:hAnsi="Times New Roman" w:cs="Times New Roman"/>
          <w:sz w:val="24"/>
          <w:szCs w:val="24"/>
        </w:rPr>
        <w:t>4</w:t>
      </w:r>
      <w:r w:rsidRPr="00915D56">
        <w:rPr>
          <w:rFonts w:ascii="Times New Roman" w:hAnsi="Times New Roman" w:cs="Times New Roman"/>
          <w:sz w:val="24"/>
          <w:szCs w:val="24"/>
        </w:rPr>
        <w:t xml:space="preserve">. </w:t>
      </w:r>
      <w:r w:rsidRPr="00915D56">
        <w:rPr>
          <w:rFonts w:ascii="Times New Roman" w:hAnsi="Times New Roman" w:cs="Times New Roman"/>
          <w:color w:val="000000"/>
          <w:sz w:val="24"/>
          <w:szCs w:val="24"/>
        </w:rPr>
        <w:t xml:space="preserve">При поступлении Заявки Фонд проводит: </w:t>
      </w:r>
    </w:p>
    <w:p w:rsidR="005B73BC" w:rsidRDefault="005B73BC"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2.</w:t>
      </w:r>
      <w:r w:rsidR="002F296E">
        <w:rPr>
          <w:rFonts w:ascii="Times New Roman" w:hAnsi="Times New Roman" w:cs="Times New Roman"/>
          <w:sz w:val="24"/>
          <w:szCs w:val="24"/>
        </w:rPr>
        <w:t>4</w:t>
      </w:r>
      <w:r>
        <w:rPr>
          <w:rFonts w:ascii="Times New Roman" w:hAnsi="Times New Roman" w:cs="Times New Roman"/>
          <w:sz w:val="24"/>
          <w:szCs w:val="24"/>
        </w:rPr>
        <w:t>.1. Специалист ЦГО в течение 2-х часов с момента получения заявки:</w:t>
      </w:r>
    </w:p>
    <w:p w:rsidR="005B73BC" w:rsidRPr="00915D56" w:rsidRDefault="009F0ACE"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2.</w:t>
      </w:r>
      <w:r w:rsidR="002F296E">
        <w:rPr>
          <w:rFonts w:ascii="Times New Roman" w:hAnsi="Times New Roman" w:cs="Times New Roman"/>
          <w:sz w:val="24"/>
          <w:szCs w:val="24"/>
        </w:rPr>
        <w:t>4</w:t>
      </w:r>
      <w:r>
        <w:rPr>
          <w:rFonts w:ascii="Times New Roman" w:hAnsi="Times New Roman" w:cs="Times New Roman"/>
          <w:sz w:val="24"/>
          <w:szCs w:val="24"/>
        </w:rPr>
        <w:t xml:space="preserve">.1.1. </w:t>
      </w:r>
      <w:r w:rsidR="005B73BC">
        <w:rPr>
          <w:rFonts w:ascii="Times New Roman" w:hAnsi="Times New Roman" w:cs="Times New Roman"/>
          <w:sz w:val="24"/>
          <w:szCs w:val="24"/>
        </w:rPr>
        <w:t xml:space="preserve">формирует Заявку и проводит </w:t>
      </w:r>
      <w:r w:rsidR="005B73BC" w:rsidRPr="00915D56">
        <w:rPr>
          <w:rFonts w:ascii="Times New Roman" w:hAnsi="Times New Roman" w:cs="Times New Roman"/>
          <w:sz w:val="24"/>
          <w:szCs w:val="24"/>
        </w:rPr>
        <w:t xml:space="preserve">оценку Перечня документов Заемщика на соответствие и комплектность; </w:t>
      </w:r>
    </w:p>
    <w:p w:rsidR="009F0ACE" w:rsidRDefault="009F0ACE"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2.</w:t>
      </w:r>
      <w:r w:rsidR="002F296E">
        <w:rPr>
          <w:rFonts w:ascii="Times New Roman" w:hAnsi="Times New Roman" w:cs="Times New Roman"/>
          <w:sz w:val="24"/>
          <w:szCs w:val="24"/>
        </w:rPr>
        <w:t>4</w:t>
      </w:r>
      <w:r>
        <w:rPr>
          <w:rFonts w:ascii="Times New Roman" w:hAnsi="Times New Roman" w:cs="Times New Roman"/>
          <w:sz w:val="24"/>
          <w:szCs w:val="24"/>
        </w:rPr>
        <w:t xml:space="preserve">.1.2. </w:t>
      </w:r>
      <w:r w:rsidR="005B73BC">
        <w:rPr>
          <w:rFonts w:ascii="Times New Roman" w:hAnsi="Times New Roman" w:cs="Times New Roman"/>
          <w:sz w:val="24"/>
          <w:szCs w:val="24"/>
        </w:rPr>
        <w:t xml:space="preserve">проводит </w:t>
      </w:r>
      <w:r w:rsidR="005B73BC" w:rsidRPr="00915D56">
        <w:rPr>
          <w:rFonts w:ascii="Times New Roman" w:hAnsi="Times New Roman" w:cs="Times New Roman"/>
          <w:sz w:val="24"/>
          <w:szCs w:val="24"/>
        </w:rPr>
        <w:t xml:space="preserve">оценку соответствия параметров </w:t>
      </w:r>
      <w:r w:rsidR="0082508C">
        <w:rPr>
          <w:rFonts w:ascii="Times New Roman" w:hAnsi="Times New Roman" w:cs="Times New Roman"/>
          <w:sz w:val="24"/>
          <w:szCs w:val="24"/>
        </w:rPr>
        <w:t xml:space="preserve">и условий, </w:t>
      </w:r>
      <w:r w:rsidR="005B73BC" w:rsidRPr="00915D56">
        <w:rPr>
          <w:rFonts w:ascii="Times New Roman" w:hAnsi="Times New Roman" w:cs="Times New Roman"/>
          <w:sz w:val="24"/>
          <w:szCs w:val="24"/>
        </w:rPr>
        <w:t>направленной в рамках Механизма Заявки</w:t>
      </w:r>
      <w:r w:rsidR="0082508C">
        <w:rPr>
          <w:rFonts w:ascii="Times New Roman" w:hAnsi="Times New Roman" w:cs="Times New Roman"/>
          <w:sz w:val="24"/>
          <w:szCs w:val="24"/>
        </w:rPr>
        <w:t>,</w:t>
      </w:r>
      <w:r w:rsidR="005B73BC" w:rsidRPr="00915D56">
        <w:rPr>
          <w:rFonts w:ascii="Times New Roman" w:hAnsi="Times New Roman" w:cs="Times New Roman"/>
          <w:sz w:val="24"/>
          <w:szCs w:val="24"/>
        </w:rPr>
        <w:t xml:space="preserve"> </w:t>
      </w:r>
      <w:r w:rsidR="00C71A1B">
        <w:rPr>
          <w:rFonts w:ascii="Times New Roman" w:hAnsi="Times New Roman" w:cs="Times New Roman"/>
          <w:sz w:val="24"/>
          <w:szCs w:val="24"/>
        </w:rPr>
        <w:t xml:space="preserve">действующим условиям в рамках </w:t>
      </w:r>
      <w:r w:rsidR="00AA02DA">
        <w:rPr>
          <w:rFonts w:ascii="Times New Roman" w:hAnsi="Times New Roman" w:cs="Times New Roman"/>
          <w:sz w:val="24"/>
          <w:szCs w:val="24"/>
        </w:rPr>
        <w:t>Механизма, в том числе</w:t>
      </w:r>
      <w:r>
        <w:rPr>
          <w:rFonts w:ascii="Times New Roman" w:hAnsi="Times New Roman" w:cs="Times New Roman"/>
          <w:sz w:val="24"/>
          <w:szCs w:val="24"/>
        </w:rPr>
        <w:t>:</w:t>
      </w:r>
    </w:p>
    <w:p w:rsidR="009F0ACE" w:rsidRDefault="009F0ACE"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xml:space="preserve">- </w:t>
      </w:r>
      <w:r w:rsidR="00AA02DA">
        <w:rPr>
          <w:rFonts w:ascii="Times New Roman" w:hAnsi="Times New Roman" w:cs="Times New Roman"/>
          <w:sz w:val="24"/>
          <w:szCs w:val="24"/>
        </w:rPr>
        <w:t xml:space="preserve">соответствие </w:t>
      </w:r>
      <w:r w:rsidR="00F3328A">
        <w:rPr>
          <w:rFonts w:ascii="Times New Roman" w:hAnsi="Times New Roman" w:cs="Times New Roman"/>
          <w:sz w:val="24"/>
          <w:szCs w:val="24"/>
        </w:rPr>
        <w:t>П</w:t>
      </w:r>
      <w:r w:rsidR="00AA02DA">
        <w:rPr>
          <w:rFonts w:ascii="Times New Roman" w:hAnsi="Times New Roman" w:cs="Times New Roman"/>
          <w:sz w:val="24"/>
          <w:szCs w:val="24"/>
        </w:rPr>
        <w:t>одсегмента (</w:t>
      </w:r>
      <w:r w:rsidR="00F3328A">
        <w:rPr>
          <w:rFonts w:ascii="Times New Roman" w:hAnsi="Times New Roman" w:cs="Times New Roman"/>
          <w:sz w:val="24"/>
          <w:szCs w:val="24"/>
        </w:rPr>
        <w:t>С</w:t>
      </w:r>
      <w:r w:rsidR="00AA02DA">
        <w:rPr>
          <w:rFonts w:ascii="Times New Roman" w:hAnsi="Times New Roman" w:cs="Times New Roman"/>
          <w:sz w:val="24"/>
          <w:szCs w:val="24"/>
        </w:rPr>
        <w:t>егмента)</w:t>
      </w:r>
      <w:r w:rsidR="00F3328A">
        <w:rPr>
          <w:rFonts w:ascii="Times New Roman" w:hAnsi="Times New Roman" w:cs="Times New Roman"/>
          <w:sz w:val="24"/>
          <w:szCs w:val="24"/>
        </w:rPr>
        <w:t xml:space="preserve"> З</w:t>
      </w:r>
      <w:r w:rsidR="00AA02DA">
        <w:rPr>
          <w:rFonts w:ascii="Times New Roman" w:hAnsi="Times New Roman" w:cs="Times New Roman"/>
          <w:sz w:val="24"/>
          <w:szCs w:val="24"/>
        </w:rPr>
        <w:t>аемщика, кредитного продукта</w:t>
      </w:r>
      <w:r w:rsidR="00F3328A">
        <w:rPr>
          <w:rFonts w:ascii="Times New Roman" w:hAnsi="Times New Roman" w:cs="Times New Roman"/>
          <w:sz w:val="24"/>
          <w:szCs w:val="24"/>
        </w:rPr>
        <w:t xml:space="preserve"> </w:t>
      </w:r>
      <w:r w:rsidR="00AA02DA">
        <w:rPr>
          <w:rFonts w:ascii="Times New Roman" w:hAnsi="Times New Roman" w:cs="Times New Roman"/>
          <w:sz w:val="24"/>
          <w:szCs w:val="24"/>
        </w:rPr>
        <w:t xml:space="preserve">в использованной </w:t>
      </w:r>
      <w:r w:rsidR="00F3328A">
        <w:rPr>
          <w:rFonts w:ascii="Times New Roman" w:hAnsi="Times New Roman" w:cs="Times New Roman"/>
          <w:sz w:val="24"/>
          <w:szCs w:val="24"/>
        </w:rPr>
        <w:t>Б</w:t>
      </w:r>
      <w:r w:rsidR="00AA02DA">
        <w:rPr>
          <w:rFonts w:ascii="Times New Roman" w:hAnsi="Times New Roman" w:cs="Times New Roman"/>
          <w:sz w:val="24"/>
          <w:szCs w:val="24"/>
        </w:rPr>
        <w:t>анком</w:t>
      </w:r>
      <w:r w:rsidR="00F3328A">
        <w:rPr>
          <w:rFonts w:ascii="Times New Roman" w:hAnsi="Times New Roman" w:cs="Times New Roman"/>
          <w:sz w:val="24"/>
          <w:szCs w:val="24"/>
        </w:rPr>
        <w:t>-партнером рейтинговой Модели</w:t>
      </w:r>
      <w:r>
        <w:rPr>
          <w:rFonts w:ascii="Times New Roman" w:hAnsi="Times New Roman" w:cs="Times New Roman"/>
          <w:sz w:val="24"/>
          <w:szCs w:val="24"/>
        </w:rPr>
        <w:t>;</w:t>
      </w:r>
    </w:p>
    <w:p w:rsidR="009F0ACE" w:rsidRDefault="009F0ACE"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w:t>
      </w:r>
      <w:r w:rsidR="00AA02DA">
        <w:rPr>
          <w:rFonts w:ascii="Times New Roman" w:hAnsi="Times New Roman" w:cs="Times New Roman"/>
          <w:sz w:val="24"/>
          <w:szCs w:val="24"/>
        </w:rPr>
        <w:t xml:space="preserve"> </w:t>
      </w:r>
      <w:r w:rsidR="005065F0">
        <w:rPr>
          <w:rFonts w:ascii="Times New Roman" w:hAnsi="Times New Roman" w:cs="Times New Roman"/>
          <w:sz w:val="24"/>
          <w:szCs w:val="24"/>
        </w:rPr>
        <w:t xml:space="preserve">соответствие </w:t>
      </w:r>
      <w:r w:rsidR="00553FC8">
        <w:rPr>
          <w:rFonts w:ascii="Times New Roman" w:hAnsi="Times New Roman" w:cs="Times New Roman"/>
          <w:sz w:val="24"/>
          <w:szCs w:val="24"/>
        </w:rPr>
        <w:t xml:space="preserve">лимита единовременно выдаваемого поручительства в отношении одного Заемщика, соответствие общего лимита </w:t>
      </w:r>
      <w:r w:rsidR="001955E2">
        <w:rPr>
          <w:rFonts w:ascii="Times New Roman" w:hAnsi="Times New Roman" w:cs="Times New Roman"/>
          <w:sz w:val="24"/>
          <w:szCs w:val="24"/>
        </w:rPr>
        <w:t>на Заемщика (в том числе без использования Механизма)</w:t>
      </w:r>
      <w:r>
        <w:rPr>
          <w:rFonts w:ascii="Times New Roman" w:hAnsi="Times New Roman" w:cs="Times New Roman"/>
          <w:sz w:val="24"/>
          <w:szCs w:val="24"/>
        </w:rPr>
        <w:t>;</w:t>
      </w:r>
    </w:p>
    <w:p w:rsidR="002D0163" w:rsidRDefault="009F0ACE"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55E2">
        <w:rPr>
          <w:rFonts w:ascii="Times New Roman" w:hAnsi="Times New Roman" w:cs="Times New Roman"/>
          <w:sz w:val="24"/>
          <w:szCs w:val="24"/>
        </w:rPr>
        <w:t>соответствие общего лимита на Банк-партнер</w:t>
      </w:r>
      <w:r w:rsidR="00396F46">
        <w:rPr>
          <w:rFonts w:ascii="Times New Roman" w:hAnsi="Times New Roman" w:cs="Times New Roman"/>
          <w:sz w:val="24"/>
          <w:szCs w:val="24"/>
        </w:rPr>
        <w:t xml:space="preserve"> (с </w:t>
      </w:r>
      <w:r>
        <w:rPr>
          <w:rFonts w:ascii="Times New Roman" w:hAnsi="Times New Roman" w:cs="Times New Roman"/>
          <w:sz w:val="24"/>
          <w:szCs w:val="24"/>
        </w:rPr>
        <w:t>использованием</w:t>
      </w:r>
      <w:r w:rsidR="00396F46">
        <w:rPr>
          <w:rFonts w:ascii="Times New Roman" w:hAnsi="Times New Roman" w:cs="Times New Roman"/>
          <w:sz w:val="24"/>
          <w:szCs w:val="24"/>
        </w:rPr>
        <w:t xml:space="preserve"> и</w:t>
      </w:r>
      <w:r w:rsidR="00396F46" w:rsidRPr="00396F46">
        <w:rPr>
          <w:rFonts w:ascii="Times New Roman" w:hAnsi="Times New Roman" w:cs="Times New Roman"/>
          <w:sz w:val="24"/>
          <w:szCs w:val="24"/>
        </w:rPr>
        <w:t>/</w:t>
      </w:r>
      <w:r w:rsidR="00396F46">
        <w:rPr>
          <w:rFonts w:ascii="Times New Roman" w:hAnsi="Times New Roman" w:cs="Times New Roman"/>
          <w:sz w:val="24"/>
          <w:szCs w:val="24"/>
        </w:rPr>
        <w:t>или без использования Механизма)</w:t>
      </w:r>
      <w:r w:rsidR="002D0163">
        <w:rPr>
          <w:rFonts w:ascii="Times New Roman" w:hAnsi="Times New Roman" w:cs="Times New Roman"/>
          <w:sz w:val="24"/>
          <w:szCs w:val="24"/>
        </w:rPr>
        <w:t>;</w:t>
      </w:r>
    </w:p>
    <w:p w:rsidR="005B73BC" w:rsidRDefault="002D0163"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xml:space="preserve">- </w:t>
      </w:r>
      <w:r w:rsidR="00396F46">
        <w:rPr>
          <w:rFonts w:ascii="Times New Roman" w:hAnsi="Times New Roman" w:cs="Times New Roman"/>
          <w:sz w:val="24"/>
          <w:szCs w:val="24"/>
        </w:rPr>
        <w:t>соответствие предельному размеру ответственности Фонда в рамках Механизма</w:t>
      </w:r>
      <w:r w:rsidR="005B73BC" w:rsidRPr="00915D56">
        <w:rPr>
          <w:rFonts w:ascii="Times New Roman" w:hAnsi="Times New Roman" w:cs="Times New Roman"/>
          <w:sz w:val="24"/>
          <w:szCs w:val="24"/>
        </w:rPr>
        <w:t xml:space="preserve">; </w:t>
      </w:r>
    </w:p>
    <w:p w:rsidR="002D0163" w:rsidRDefault="002D0163"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соответствие к требо</w:t>
      </w:r>
      <w:r w:rsidR="00CD5522">
        <w:rPr>
          <w:rFonts w:ascii="Times New Roman" w:hAnsi="Times New Roman" w:cs="Times New Roman"/>
          <w:sz w:val="24"/>
          <w:szCs w:val="24"/>
        </w:rPr>
        <w:t>ваниям к залоговому обеспечению;</w:t>
      </w:r>
    </w:p>
    <w:p w:rsidR="00CD5522" w:rsidRDefault="00CD5522" w:rsidP="00CD5522">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соответствие к требованиям к размеру вознаграждения;</w:t>
      </w:r>
    </w:p>
    <w:p w:rsidR="006D6178" w:rsidRDefault="00CD5522" w:rsidP="00CD5522">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xml:space="preserve">- соответствие к требованиям к </w:t>
      </w:r>
      <w:r w:rsidR="007354BD">
        <w:rPr>
          <w:rFonts w:ascii="Times New Roman" w:hAnsi="Times New Roman" w:cs="Times New Roman"/>
          <w:sz w:val="24"/>
          <w:szCs w:val="24"/>
        </w:rPr>
        <w:t>комплектности документов по заявке перечню документов представл</w:t>
      </w:r>
      <w:r w:rsidR="006D6178">
        <w:rPr>
          <w:rFonts w:ascii="Times New Roman" w:hAnsi="Times New Roman" w:cs="Times New Roman"/>
          <w:sz w:val="24"/>
          <w:szCs w:val="24"/>
        </w:rPr>
        <w:t>яемых</w:t>
      </w:r>
      <w:r w:rsidR="007354BD">
        <w:rPr>
          <w:rFonts w:ascii="Times New Roman" w:hAnsi="Times New Roman" w:cs="Times New Roman"/>
          <w:sz w:val="24"/>
          <w:szCs w:val="24"/>
        </w:rPr>
        <w:t xml:space="preserve"> Банком-партнером в рамках Механизма</w:t>
      </w:r>
      <w:r w:rsidR="006D6178">
        <w:rPr>
          <w:rFonts w:ascii="Times New Roman" w:hAnsi="Times New Roman" w:cs="Times New Roman"/>
          <w:sz w:val="24"/>
          <w:szCs w:val="24"/>
        </w:rPr>
        <w:t>;</w:t>
      </w:r>
    </w:p>
    <w:p w:rsidR="00CD5522" w:rsidRDefault="00CD5522" w:rsidP="00CD5522">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xml:space="preserve">- </w:t>
      </w:r>
      <w:r w:rsidR="006D6178">
        <w:rPr>
          <w:rFonts w:ascii="Times New Roman" w:hAnsi="Times New Roman" w:cs="Times New Roman"/>
          <w:sz w:val="24"/>
          <w:szCs w:val="24"/>
        </w:rPr>
        <w:t>проверку рейтинга Заемщика</w:t>
      </w:r>
      <w:r w:rsidR="000277EE">
        <w:rPr>
          <w:rFonts w:ascii="Times New Roman" w:hAnsi="Times New Roman" w:cs="Times New Roman"/>
          <w:sz w:val="24"/>
          <w:szCs w:val="24"/>
        </w:rPr>
        <w:t xml:space="preserve"> на предмет не превышения рейтинга Заемщика, установленным предельным значениям рейтинговой шкалы Банка-партнера</w:t>
      </w:r>
      <w:r>
        <w:rPr>
          <w:rFonts w:ascii="Times New Roman" w:hAnsi="Times New Roman" w:cs="Times New Roman"/>
          <w:sz w:val="24"/>
          <w:szCs w:val="24"/>
        </w:rPr>
        <w:t>;</w:t>
      </w:r>
    </w:p>
    <w:p w:rsidR="00CD5522" w:rsidRDefault="00CD5522" w:rsidP="00CD5522">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 xml:space="preserve">- </w:t>
      </w:r>
      <w:r w:rsidR="00485944">
        <w:rPr>
          <w:rFonts w:ascii="Times New Roman" w:hAnsi="Times New Roman" w:cs="Times New Roman"/>
          <w:sz w:val="24"/>
          <w:szCs w:val="24"/>
        </w:rPr>
        <w:t>проверка дополнительных условий, соблюдение которых необходимо для предоставления поручительства</w:t>
      </w:r>
      <w:r w:rsidR="00C739F1">
        <w:rPr>
          <w:rFonts w:ascii="Times New Roman" w:hAnsi="Times New Roman" w:cs="Times New Roman"/>
          <w:sz w:val="24"/>
          <w:szCs w:val="24"/>
        </w:rPr>
        <w:t xml:space="preserve">, установленных в зависимости от значения рейтинга Заемщика (срок поручительства, </w:t>
      </w:r>
      <w:r w:rsidR="009429E1">
        <w:rPr>
          <w:rFonts w:ascii="Times New Roman" w:hAnsi="Times New Roman" w:cs="Times New Roman"/>
          <w:sz w:val="24"/>
          <w:szCs w:val="24"/>
        </w:rPr>
        <w:t>предельный срок кредита к привязке к рейтингу, максимальная сумма и т.д.)</w:t>
      </w:r>
    </w:p>
    <w:p w:rsidR="005B73BC" w:rsidRDefault="00070B7C"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2.</w:t>
      </w:r>
      <w:r w:rsidR="002F296E">
        <w:rPr>
          <w:rFonts w:ascii="Times New Roman" w:hAnsi="Times New Roman" w:cs="Times New Roman"/>
          <w:sz w:val="24"/>
          <w:szCs w:val="24"/>
        </w:rPr>
        <w:t>4</w:t>
      </w:r>
      <w:r>
        <w:rPr>
          <w:rFonts w:ascii="Times New Roman" w:hAnsi="Times New Roman" w:cs="Times New Roman"/>
          <w:sz w:val="24"/>
          <w:szCs w:val="24"/>
        </w:rPr>
        <w:t xml:space="preserve">.1.3. </w:t>
      </w:r>
      <w:r w:rsidR="005B73BC" w:rsidRPr="00915D56">
        <w:rPr>
          <w:rFonts w:ascii="Times New Roman" w:hAnsi="Times New Roman" w:cs="Times New Roman"/>
          <w:sz w:val="24"/>
          <w:szCs w:val="24"/>
        </w:rPr>
        <w:t xml:space="preserve">проводит в отношении Заявки иные действия, предусмотренные внутренними нормативными документами Фонда, </w:t>
      </w:r>
      <w:r w:rsidR="005B73BC" w:rsidRPr="00DF54CB">
        <w:rPr>
          <w:rFonts w:ascii="Times New Roman" w:hAnsi="Times New Roman" w:cs="Times New Roman"/>
          <w:sz w:val="24"/>
          <w:szCs w:val="24"/>
        </w:rPr>
        <w:t>за исключением оце</w:t>
      </w:r>
      <w:r w:rsidR="005B73BC">
        <w:rPr>
          <w:rFonts w:ascii="Times New Roman" w:hAnsi="Times New Roman" w:cs="Times New Roman"/>
          <w:sz w:val="24"/>
          <w:szCs w:val="24"/>
        </w:rPr>
        <w:t>нки кредитоспособности Заемщика</w:t>
      </w:r>
      <w:r w:rsidR="00A17E56">
        <w:rPr>
          <w:rFonts w:ascii="Times New Roman" w:hAnsi="Times New Roman" w:cs="Times New Roman"/>
          <w:sz w:val="24"/>
          <w:szCs w:val="24"/>
        </w:rPr>
        <w:t xml:space="preserve">, отражает результаты оценки в Заключении и </w:t>
      </w:r>
      <w:r w:rsidR="005B73BC">
        <w:rPr>
          <w:rFonts w:ascii="Times New Roman" w:hAnsi="Times New Roman" w:cs="Times New Roman"/>
          <w:sz w:val="24"/>
          <w:szCs w:val="24"/>
        </w:rPr>
        <w:t>передает Заявку Специалисту СБ.</w:t>
      </w:r>
    </w:p>
    <w:p w:rsidR="005B73BC" w:rsidRDefault="005B73BC"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2.</w:t>
      </w:r>
      <w:r w:rsidR="002F296E">
        <w:rPr>
          <w:rFonts w:ascii="Times New Roman" w:hAnsi="Times New Roman" w:cs="Times New Roman"/>
          <w:sz w:val="24"/>
          <w:szCs w:val="24"/>
        </w:rPr>
        <w:t>4</w:t>
      </w:r>
      <w:r>
        <w:rPr>
          <w:rFonts w:ascii="Times New Roman" w:hAnsi="Times New Roman" w:cs="Times New Roman"/>
          <w:sz w:val="24"/>
          <w:szCs w:val="24"/>
        </w:rPr>
        <w:t>.2. Специалист СБ в течение одного рабочего дня с даты получения Заявки проводит оценку деловой репутации Заемщика, готовит соответствующее заключение и предает Заявку Юрисконсульту.</w:t>
      </w:r>
    </w:p>
    <w:p w:rsidR="005B73BC" w:rsidRPr="00915D56" w:rsidRDefault="005B73BC" w:rsidP="005B73BC">
      <w:pPr>
        <w:autoSpaceDE w:val="0"/>
        <w:autoSpaceDN w:val="0"/>
        <w:adjustRightInd w:val="0"/>
        <w:ind w:firstLine="724"/>
        <w:rPr>
          <w:rFonts w:ascii="Times New Roman" w:hAnsi="Times New Roman" w:cs="Times New Roman"/>
          <w:sz w:val="24"/>
          <w:szCs w:val="24"/>
        </w:rPr>
      </w:pPr>
      <w:r>
        <w:rPr>
          <w:rFonts w:ascii="Times New Roman" w:hAnsi="Times New Roman" w:cs="Times New Roman"/>
          <w:sz w:val="24"/>
          <w:szCs w:val="24"/>
        </w:rPr>
        <w:t>2.</w:t>
      </w:r>
      <w:r w:rsidR="00AE1187">
        <w:rPr>
          <w:rFonts w:ascii="Times New Roman" w:hAnsi="Times New Roman" w:cs="Times New Roman"/>
          <w:sz w:val="24"/>
          <w:szCs w:val="24"/>
        </w:rPr>
        <w:t>4</w:t>
      </w:r>
      <w:r>
        <w:rPr>
          <w:rFonts w:ascii="Times New Roman" w:hAnsi="Times New Roman" w:cs="Times New Roman"/>
          <w:sz w:val="24"/>
          <w:szCs w:val="24"/>
        </w:rPr>
        <w:t xml:space="preserve">.3. Юрисконсульт в течение одного рабочего дня с даты получения Заявки проводит оценку правоспособности Заемщика, готовит соответствующее заключение и предает Заявку Специалисту ЦГО, который не позднее 3-х дней с даты получения заявки выносит вопрос о предоставлении Фондом поручительства на рассмотрение Комитета по ресурсам Фонда.  </w:t>
      </w:r>
    </w:p>
    <w:p w:rsidR="005B73BC"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w:t>
      </w:r>
      <w:r w:rsidR="00690DB5">
        <w:rPr>
          <w:rFonts w:ascii="Times New Roman" w:hAnsi="Times New Roman" w:cs="Times New Roman"/>
          <w:sz w:val="24"/>
          <w:szCs w:val="24"/>
        </w:rPr>
        <w:t>5</w:t>
      </w:r>
      <w:r>
        <w:rPr>
          <w:rFonts w:ascii="Times New Roman" w:hAnsi="Times New Roman" w:cs="Times New Roman"/>
          <w:sz w:val="24"/>
          <w:szCs w:val="24"/>
        </w:rPr>
        <w:t xml:space="preserve">. </w:t>
      </w:r>
      <w:r w:rsidRPr="00061E31">
        <w:rPr>
          <w:rFonts w:ascii="Times New Roman" w:hAnsi="Times New Roman" w:cs="Times New Roman"/>
          <w:sz w:val="24"/>
          <w:szCs w:val="24"/>
        </w:rPr>
        <w:t xml:space="preserve">По результатам анализа Заявки </w:t>
      </w:r>
      <w:r>
        <w:rPr>
          <w:rFonts w:ascii="Times New Roman" w:hAnsi="Times New Roman" w:cs="Times New Roman"/>
          <w:sz w:val="24"/>
          <w:szCs w:val="24"/>
        </w:rPr>
        <w:t xml:space="preserve">Комитет по ресурсам </w:t>
      </w:r>
      <w:r w:rsidRPr="00061E31">
        <w:rPr>
          <w:rFonts w:ascii="Times New Roman" w:hAnsi="Times New Roman" w:cs="Times New Roman"/>
          <w:sz w:val="24"/>
          <w:szCs w:val="24"/>
        </w:rPr>
        <w:t>Фонд</w:t>
      </w:r>
      <w:r>
        <w:rPr>
          <w:rFonts w:ascii="Times New Roman" w:hAnsi="Times New Roman" w:cs="Times New Roman"/>
          <w:sz w:val="24"/>
          <w:szCs w:val="24"/>
        </w:rPr>
        <w:t>а</w:t>
      </w:r>
      <w:r w:rsidRPr="00061E31">
        <w:rPr>
          <w:rFonts w:ascii="Times New Roman" w:hAnsi="Times New Roman" w:cs="Times New Roman"/>
          <w:sz w:val="24"/>
          <w:szCs w:val="24"/>
        </w:rPr>
        <w:t xml:space="preserve"> принимает решение о предоставлении Поручительства или об отказе в предоставлении Поручительства с указанием причин такого отказа.</w:t>
      </w:r>
    </w:p>
    <w:p w:rsidR="005B73BC" w:rsidRPr="007F5DAB"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w:t>
      </w:r>
      <w:r w:rsidR="00690DB5">
        <w:rPr>
          <w:rFonts w:ascii="Times New Roman" w:hAnsi="Times New Roman" w:cs="Times New Roman"/>
          <w:sz w:val="24"/>
          <w:szCs w:val="24"/>
        </w:rPr>
        <w:t>6</w:t>
      </w:r>
      <w:r>
        <w:rPr>
          <w:rFonts w:ascii="Times New Roman" w:hAnsi="Times New Roman" w:cs="Times New Roman"/>
          <w:sz w:val="24"/>
          <w:szCs w:val="24"/>
        </w:rPr>
        <w:t xml:space="preserve">. </w:t>
      </w:r>
      <w:r w:rsidRPr="007F5DAB">
        <w:rPr>
          <w:rFonts w:ascii="Times New Roman" w:hAnsi="Times New Roman" w:cs="Times New Roman"/>
          <w:sz w:val="24"/>
          <w:szCs w:val="24"/>
        </w:rPr>
        <w:t xml:space="preserve">Заявки, не соответствующие какому-либо условию, установленному Корпорацией при допуске Банка-партнера к Механизму, рассматриваются Фондом с проведением оценки кредитоспособности Заемщика в соответствии с </w:t>
      </w:r>
      <w:r w:rsidR="009B7351">
        <w:rPr>
          <w:rFonts w:ascii="Times New Roman" w:hAnsi="Times New Roman" w:cs="Times New Roman"/>
          <w:sz w:val="24"/>
          <w:szCs w:val="24"/>
        </w:rPr>
        <w:t>Основной Порядком предоставления поручительств, п</w:t>
      </w:r>
      <w:r>
        <w:rPr>
          <w:rFonts w:ascii="Times New Roman" w:hAnsi="Times New Roman" w:cs="Times New Roman"/>
          <w:sz w:val="24"/>
          <w:szCs w:val="24"/>
        </w:rPr>
        <w:t>ри условии предоставления полного пакета документов</w:t>
      </w:r>
      <w:r w:rsidR="00B60ACC">
        <w:rPr>
          <w:rFonts w:ascii="Times New Roman" w:hAnsi="Times New Roman" w:cs="Times New Roman"/>
          <w:sz w:val="24"/>
          <w:szCs w:val="24"/>
        </w:rPr>
        <w:t>.</w:t>
      </w:r>
    </w:p>
    <w:p w:rsidR="005B73BC" w:rsidRPr="00915D56"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w:t>
      </w:r>
      <w:r w:rsidRPr="00915D56">
        <w:rPr>
          <w:rFonts w:ascii="Times New Roman" w:hAnsi="Times New Roman" w:cs="Times New Roman"/>
          <w:sz w:val="24"/>
          <w:szCs w:val="24"/>
        </w:rPr>
        <w:t>.</w:t>
      </w:r>
      <w:r w:rsidR="00690DB5">
        <w:rPr>
          <w:rFonts w:ascii="Times New Roman" w:hAnsi="Times New Roman" w:cs="Times New Roman"/>
          <w:sz w:val="24"/>
          <w:szCs w:val="24"/>
        </w:rPr>
        <w:t>7</w:t>
      </w:r>
      <w:r w:rsidRPr="00915D56">
        <w:rPr>
          <w:rFonts w:ascii="Times New Roman" w:hAnsi="Times New Roman" w:cs="Times New Roman"/>
          <w:sz w:val="24"/>
          <w:szCs w:val="24"/>
        </w:rPr>
        <w:t xml:space="preserve">. Фонд на ежеквартальной основе осуществляет мониторинг портфеля действующих Поручительств Фонда, сформированного с применением Механизма, в части соблюдения требований по Целевой структуре рейтингов соответствующего </w:t>
      </w:r>
      <w:r>
        <w:rPr>
          <w:rFonts w:ascii="Times New Roman" w:hAnsi="Times New Roman" w:cs="Times New Roman"/>
          <w:sz w:val="24"/>
          <w:szCs w:val="24"/>
        </w:rPr>
        <w:t>п</w:t>
      </w:r>
      <w:r w:rsidRPr="00915D56">
        <w:rPr>
          <w:rFonts w:ascii="Times New Roman" w:hAnsi="Times New Roman" w:cs="Times New Roman"/>
          <w:sz w:val="24"/>
          <w:szCs w:val="24"/>
        </w:rPr>
        <w:t>одсегмента, если такое требование было установлено решением Корпорации о допуске Банка-партнера к Механизму (путем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w:t>
      </w:r>
    </w:p>
    <w:p w:rsidR="005B73BC" w:rsidRPr="00915D56"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w:t>
      </w:r>
      <w:r w:rsidRPr="00915D56">
        <w:rPr>
          <w:rFonts w:ascii="Times New Roman" w:hAnsi="Times New Roman" w:cs="Times New Roman"/>
          <w:sz w:val="24"/>
          <w:szCs w:val="24"/>
        </w:rPr>
        <w:t>.</w:t>
      </w:r>
      <w:r w:rsidR="00690DB5">
        <w:rPr>
          <w:rFonts w:ascii="Times New Roman" w:hAnsi="Times New Roman" w:cs="Times New Roman"/>
          <w:sz w:val="24"/>
          <w:szCs w:val="24"/>
        </w:rPr>
        <w:t>8</w:t>
      </w:r>
      <w:r w:rsidRPr="00915D56">
        <w:rPr>
          <w:rFonts w:ascii="Times New Roman" w:hAnsi="Times New Roman" w:cs="Times New Roman"/>
          <w:sz w:val="24"/>
          <w:szCs w:val="24"/>
        </w:rPr>
        <w:t>. В случае выявления нарушения требований по Целевой структуре рейтингов Фонд уведомляет Банк-партнер и Корпорацию в срок не позднее 3 (трех) рабочих дней с момента выявления нарушения.</w:t>
      </w:r>
    </w:p>
    <w:p w:rsidR="005B73BC" w:rsidRPr="00745ECB"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w:t>
      </w:r>
      <w:r w:rsidR="00690DB5">
        <w:rPr>
          <w:rFonts w:ascii="Times New Roman" w:hAnsi="Times New Roman" w:cs="Times New Roman"/>
          <w:sz w:val="24"/>
          <w:szCs w:val="24"/>
        </w:rPr>
        <w:t>9</w:t>
      </w:r>
      <w:r w:rsidRPr="00745ECB">
        <w:rPr>
          <w:rFonts w:ascii="Times New Roman" w:hAnsi="Times New Roman" w:cs="Times New Roman"/>
          <w:sz w:val="24"/>
          <w:szCs w:val="24"/>
        </w:rPr>
        <w:t>. В случае несоблюдения требований Целевой структуры рейтингов со стороны Банка-партнера более трех кварталов подряд Фонд вправе приостановить взаимодействие с данным Банком-партнером по Механизму, уведомив о принятом решении Банк-партнер и Корпорацию в срок не позднее 3 (трех) рабочих дней с момента принятия такого решения.</w:t>
      </w:r>
    </w:p>
    <w:p w:rsidR="005B73BC" w:rsidRPr="00745ECB"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w:t>
      </w:r>
      <w:r w:rsidRPr="00745ECB">
        <w:rPr>
          <w:rFonts w:ascii="Times New Roman" w:hAnsi="Times New Roman" w:cs="Times New Roman"/>
          <w:sz w:val="24"/>
          <w:szCs w:val="24"/>
        </w:rPr>
        <w:t>.</w:t>
      </w:r>
      <w:r>
        <w:rPr>
          <w:rFonts w:ascii="Times New Roman" w:hAnsi="Times New Roman" w:cs="Times New Roman"/>
          <w:sz w:val="24"/>
          <w:szCs w:val="24"/>
        </w:rPr>
        <w:t>1</w:t>
      </w:r>
      <w:r w:rsidR="00690DB5">
        <w:rPr>
          <w:rFonts w:ascii="Times New Roman" w:hAnsi="Times New Roman" w:cs="Times New Roman"/>
          <w:sz w:val="24"/>
          <w:szCs w:val="24"/>
        </w:rPr>
        <w:t>0</w:t>
      </w:r>
      <w:r w:rsidRPr="00745ECB">
        <w:rPr>
          <w:rFonts w:ascii="Times New Roman" w:hAnsi="Times New Roman" w:cs="Times New Roman"/>
          <w:sz w:val="24"/>
          <w:szCs w:val="24"/>
        </w:rPr>
        <w:t>. В целях проведения ежеквартального мониторинга качества портфеля Поручительств Фонда рассчитывает Фактический показатель дефолтности по выданным Поручительствам в рамках Механизма.</w:t>
      </w:r>
    </w:p>
    <w:p w:rsidR="005B73BC" w:rsidRDefault="005B73BC" w:rsidP="005B73BC">
      <w:pPr>
        <w:ind w:right="40" w:firstLine="724"/>
        <w:rPr>
          <w:rFonts w:ascii="Times New Roman" w:hAnsi="Times New Roman" w:cs="Times New Roman"/>
          <w:sz w:val="24"/>
          <w:szCs w:val="24"/>
        </w:rPr>
      </w:pPr>
      <w:r>
        <w:rPr>
          <w:rFonts w:ascii="Times New Roman" w:hAnsi="Times New Roman" w:cs="Times New Roman"/>
          <w:sz w:val="24"/>
          <w:szCs w:val="24"/>
        </w:rPr>
        <w:t>2.1</w:t>
      </w:r>
      <w:r w:rsidR="00690DB5">
        <w:rPr>
          <w:rFonts w:ascii="Times New Roman" w:hAnsi="Times New Roman" w:cs="Times New Roman"/>
          <w:sz w:val="24"/>
          <w:szCs w:val="24"/>
        </w:rPr>
        <w:t>1</w:t>
      </w:r>
      <w:r>
        <w:rPr>
          <w:rFonts w:ascii="Times New Roman" w:hAnsi="Times New Roman" w:cs="Times New Roman"/>
          <w:sz w:val="24"/>
          <w:szCs w:val="24"/>
        </w:rPr>
        <w:t xml:space="preserve">. </w:t>
      </w:r>
      <w:r w:rsidRPr="00745ECB">
        <w:rPr>
          <w:rFonts w:ascii="Times New Roman" w:hAnsi="Times New Roman" w:cs="Times New Roman"/>
          <w:sz w:val="24"/>
          <w:szCs w:val="24"/>
        </w:rPr>
        <w:t xml:space="preserve">В случае превышения Фактического показателя дефолтности над Максимальным уровнем дефолтности, Фонд </w:t>
      </w:r>
      <w:r>
        <w:rPr>
          <w:rFonts w:ascii="Times New Roman" w:hAnsi="Times New Roman" w:cs="Times New Roman"/>
          <w:sz w:val="24"/>
          <w:szCs w:val="24"/>
        </w:rPr>
        <w:t xml:space="preserve">приостанавливает работу с Банком-партнером в рамках </w:t>
      </w:r>
      <w:r w:rsidRPr="00745ECB">
        <w:rPr>
          <w:rFonts w:ascii="Times New Roman" w:hAnsi="Times New Roman" w:cs="Times New Roman"/>
          <w:sz w:val="24"/>
          <w:szCs w:val="24"/>
        </w:rPr>
        <w:t xml:space="preserve">в </w:t>
      </w:r>
      <w:r>
        <w:rPr>
          <w:rFonts w:ascii="Times New Roman" w:hAnsi="Times New Roman" w:cs="Times New Roman"/>
          <w:sz w:val="24"/>
          <w:szCs w:val="24"/>
        </w:rPr>
        <w:t xml:space="preserve">Механизма, </w:t>
      </w:r>
      <w:r w:rsidRPr="00745ECB">
        <w:rPr>
          <w:rFonts w:ascii="Times New Roman" w:hAnsi="Times New Roman" w:cs="Times New Roman"/>
          <w:sz w:val="24"/>
          <w:szCs w:val="24"/>
        </w:rPr>
        <w:t xml:space="preserve">уведомляет Корпорацию и Банк-партнер срок не позднее 3 (трех) рабочих дней с момента выявления такого превышения в целях принятия совместной </w:t>
      </w:r>
      <w:r w:rsidRPr="00745ECB">
        <w:rPr>
          <w:rFonts w:ascii="Times New Roman" w:hAnsi="Times New Roman" w:cs="Times New Roman"/>
          <w:sz w:val="24"/>
          <w:szCs w:val="24"/>
        </w:rPr>
        <w:lastRenderedPageBreak/>
        <w:t>стратегии по взаимодействию, включая изменение параметров доступа Банка-партнера к Механизму (при необходимости).</w:t>
      </w:r>
    </w:p>
    <w:p w:rsidR="00052387" w:rsidRPr="00915D56" w:rsidRDefault="00052387" w:rsidP="00052387">
      <w:pPr>
        <w:rPr>
          <w:rFonts w:ascii="Times New Roman" w:hAnsi="Times New Roman" w:cs="Times New Roman"/>
          <w:b/>
          <w:bCs/>
          <w:sz w:val="24"/>
          <w:szCs w:val="24"/>
        </w:rPr>
      </w:pPr>
    </w:p>
    <w:p w:rsidR="00AA5B80" w:rsidRDefault="000574DE" w:rsidP="006553F7">
      <w:pPr>
        <w:jc w:val="center"/>
        <w:rPr>
          <w:rFonts w:ascii="Times New Roman" w:hAnsi="Times New Roman" w:cs="Times New Roman"/>
          <w:b/>
          <w:bCs/>
          <w:sz w:val="24"/>
          <w:szCs w:val="24"/>
        </w:rPr>
      </w:pPr>
      <w:r>
        <w:rPr>
          <w:rFonts w:ascii="Times New Roman" w:hAnsi="Times New Roman" w:cs="Times New Roman"/>
          <w:b/>
          <w:bCs/>
          <w:sz w:val="24"/>
          <w:szCs w:val="24"/>
        </w:rPr>
        <w:t>3</w:t>
      </w:r>
      <w:r w:rsidR="00AA5B80" w:rsidRPr="00915D56">
        <w:rPr>
          <w:rFonts w:ascii="Times New Roman" w:hAnsi="Times New Roman" w:cs="Times New Roman"/>
          <w:b/>
          <w:bCs/>
          <w:sz w:val="24"/>
          <w:szCs w:val="24"/>
        </w:rPr>
        <w:t>. Заключительные положения</w:t>
      </w:r>
    </w:p>
    <w:p w:rsidR="006553F7" w:rsidRPr="00915D56" w:rsidRDefault="006553F7" w:rsidP="006553F7">
      <w:pPr>
        <w:jc w:val="center"/>
        <w:rPr>
          <w:rFonts w:ascii="Times New Roman" w:hAnsi="Times New Roman" w:cs="Times New Roman"/>
          <w:b/>
          <w:bCs/>
          <w:sz w:val="24"/>
          <w:szCs w:val="24"/>
        </w:rPr>
      </w:pPr>
    </w:p>
    <w:p w:rsidR="005B282C" w:rsidRDefault="005B282C" w:rsidP="005B282C">
      <w:pPr>
        <w:ind w:firstLine="709"/>
        <w:rPr>
          <w:rFonts w:ascii="Times New Roman" w:hAnsi="Times New Roman" w:cs="Times New Roman"/>
          <w:sz w:val="24"/>
          <w:szCs w:val="24"/>
        </w:rPr>
      </w:pPr>
      <w:r>
        <w:rPr>
          <w:rFonts w:ascii="Times New Roman" w:hAnsi="Times New Roman" w:cs="Times New Roman"/>
          <w:sz w:val="24"/>
          <w:szCs w:val="24"/>
        </w:rPr>
        <w:t>3</w:t>
      </w:r>
      <w:r w:rsidRPr="00915D56">
        <w:rPr>
          <w:rFonts w:ascii="Times New Roman" w:hAnsi="Times New Roman" w:cs="Times New Roman"/>
          <w:sz w:val="24"/>
          <w:szCs w:val="24"/>
        </w:rPr>
        <w:t xml:space="preserve">.1. Фонд </w:t>
      </w:r>
      <w:r>
        <w:rPr>
          <w:rFonts w:ascii="Times New Roman" w:hAnsi="Times New Roman" w:cs="Times New Roman"/>
          <w:sz w:val="24"/>
          <w:szCs w:val="24"/>
        </w:rPr>
        <w:t xml:space="preserve">в любое время </w:t>
      </w:r>
      <w:r w:rsidRPr="00915D56">
        <w:rPr>
          <w:rFonts w:ascii="Times New Roman" w:hAnsi="Times New Roman" w:cs="Times New Roman"/>
          <w:sz w:val="24"/>
          <w:szCs w:val="24"/>
        </w:rPr>
        <w:t xml:space="preserve">вправе отказаться от взаимодействия в рамках Механизма, в официальном порядке уведомив об этом Корпорацию и Банк-партнер </w:t>
      </w:r>
    </w:p>
    <w:p w:rsidR="005B282C" w:rsidRPr="00915D56" w:rsidRDefault="005B282C" w:rsidP="005B282C">
      <w:pPr>
        <w:ind w:firstLine="709"/>
        <w:rPr>
          <w:rFonts w:ascii="Times New Roman" w:hAnsi="Times New Roman" w:cs="Times New Roman"/>
          <w:sz w:val="24"/>
          <w:szCs w:val="24"/>
        </w:rPr>
      </w:pPr>
      <w:r>
        <w:rPr>
          <w:rFonts w:ascii="Times New Roman" w:hAnsi="Times New Roman" w:cs="Times New Roman"/>
          <w:sz w:val="24"/>
          <w:szCs w:val="24"/>
        </w:rPr>
        <w:t xml:space="preserve">3.2. </w:t>
      </w:r>
      <w:r w:rsidRPr="00915D56">
        <w:rPr>
          <w:rFonts w:ascii="Times New Roman" w:hAnsi="Times New Roman" w:cs="Times New Roman"/>
          <w:sz w:val="24"/>
          <w:szCs w:val="24"/>
        </w:rPr>
        <w:t xml:space="preserve">Настоящий Порядок может быть изменен и дополнен решением </w:t>
      </w:r>
      <w:r>
        <w:rPr>
          <w:rFonts w:ascii="Times New Roman" w:hAnsi="Times New Roman" w:cs="Times New Roman"/>
          <w:sz w:val="24"/>
          <w:szCs w:val="24"/>
        </w:rPr>
        <w:t xml:space="preserve">Правления </w:t>
      </w:r>
      <w:r w:rsidRPr="00915D56">
        <w:rPr>
          <w:rFonts w:ascii="Times New Roman" w:hAnsi="Times New Roman" w:cs="Times New Roman"/>
          <w:sz w:val="24"/>
          <w:szCs w:val="24"/>
        </w:rPr>
        <w:t>Фонда.</w:t>
      </w:r>
    </w:p>
    <w:p w:rsidR="005B282C" w:rsidRPr="001231F7" w:rsidRDefault="005B282C" w:rsidP="005B282C">
      <w:pPr>
        <w:ind w:firstLine="709"/>
        <w:rPr>
          <w:rFonts w:ascii="Times New Roman" w:hAnsi="Times New Roman" w:cs="Times New Roman"/>
          <w:sz w:val="24"/>
          <w:szCs w:val="24"/>
        </w:rPr>
      </w:pPr>
      <w:r w:rsidRPr="001231F7">
        <w:rPr>
          <w:rFonts w:ascii="Times New Roman" w:hAnsi="Times New Roman" w:cs="Times New Roman"/>
          <w:sz w:val="24"/>
          <w:szCs w:val="24"/>
        </w:rPr>
        <w:t>3.3. Настоящий Порядок размещается в сети Интернет на официальном сайте Фонда</w:t>
      </w:r>
      <w:r w:rsidRPr="001231F7">
        <w:rPr>
          <w:rFonts w:ascii="Times New Roman" w:hAnsi="Times New Roman" w:cs="Times New Roman"/>
          <w:color w:val="000000"/>
          <w:sz w:val="24"/>
          <w:szCs w:val="24"/>
        </w:rPr>
        <w:t xml:space="preserve"> по адресу: </w:t>
      </w:r>
      <w:hyperlink r:id="rId8" w:history="1">
        <w:r w:rsidRPr="001231F7">
          <w:rPr>
            <w:rStyle w:val="afb"/>
            <w:rFonts w:ascii="Times New Roman" w:hAnsi="Times New Roman" w:cs="Times New Roman"/>
            <w:sz w:val="24"/>
            <w:szCs w:val="24"/>
            <w:lang w:val="en-US"/>
          </w:rPr>
          <w:t>www</w:t>
        </w:r>
        <w:r w:rsidRPr="001231F7">
          <w:rPr>
            <w:rStyle w:val="afb"/>
            <w:rFonts w:ascii="Times New Roman" w:hAnsi="Times New Roman" w:cs="Times New Roman"/>
            <w:sz w:val="24"/>
            <w:szCs w:val="24"/>
          </w:rPr>
          <w:t>.</w:t>
        </w:r>
        <w:r w:rsidRPr="001231F7">
          <w:rPr>
            <w:rStyle w:val="afb"/>
            <w:rFonts w:ascii="Times New Roman" w:hAnsi="Times New Roman" w:cs="Times New Roman"/>
            <w:sz w:val="24"/>
            <w:szCs w:val="24"/>
            <w:lang w:val="en-US"/>
          </w:rPr>
          <w:t>lipfond</w:t>
        </w:r>
        <w:r w:rsidRPr="001231F7">
          <w:rPr>
            <w:rStyle w:val="afb"/>
            <w:rFonts w:ascii="Times New Roman" w:hAnsi="Times New Roman" w:cs="Times New Roman"/>
            <w:sz w:val="24"/>
            <w:szCs w:val="24"/>
          </w:rPr>
          <w:t>.</w:t>
        </w:r>
        <w:r w:rsidRPr="001231F7">
          <w:rPr>
            <w:rStyle w:val="afb"/>
            <w:rFonts w:ascii="Times New Roman" w:hAnsi="Times New Roman" w:cs="Times New Roman"/>
            <w:sz w:val="24"/>
            <w:szCs w:val="24"/>
            <w:lang w:val="en-US"/>
          </w:rPr>
          <w:t>ru</w:t>
        </w:r>
      </w:hyperlink>
      <w:r w:rsidRPr="001231F7">
        <w:rPr>
          <w:rFonts w:ascii="Times New Roman" w:hAnsi="Times New Roman" w:cs="Times New Roman"/>
          <w:sz w:val="24"/>
          <w:szCs w:val="24"/>
        </w:rPr>
        <w:t>.</w:t>
      </w:r>
    </w:p>
    <w:p w:rsidR="005B282C" w:rsidRPr="004B24DE" w:rsidRDefault="005B282C" w:rsidP="005B282C">
      <w:pPr>
        <w:ind w:firstLine="709"/>
        <w:rPr>
          <w:rFonts w:ascii="Times New Roman" w:hAnsi="Times New Roman" w:cs="Times New Roman"/>
          <w:sz w:val="24"/>
          <w:szCs w:val="24"/>
        </w:rPr>
      </w:pPr>
      <w:r w:rsidRPr="001231F7">
        <w:rPr>
          <w:rFonts w:ascii="Times New Roman" w:hAnsi="Times New Roman" w:cs="Times New Roman"/>
          <w:sz w:val="24"/>
          <w:szCs w:val="24"/>
        </w:rPr>
        <w:t xml:space="preserve">3.4. </w:t>
      </w:r>
      <w:r w:rsidRPr="001231F7">
        <w:rPr>
          <w:rFonts w:ascii="Times New Roman" w:hAnsi="Times New Roman" w:cs="Times New Roman"/>
          <w:color w:val="000000"/>
          <w:sz w:val="24"/>
          <w:szCs w:val="24"/>
        </w:rPr>
        <w:t xml:space="preserve">В случае изменения законодательных и иных нормативных актов Российской Федерации, </w:t>
      </w:r>
      <w:r>
        <w:rPr>
          <w:rFonts w:ascii="Times New Roman" w:hAnsi="Times New Roman" w:cs="Times New Roman"/>
          <w:color w:val="000000"/>
          <w:sz w:val="24"/>
          <w:szCs w:val="24"/>
        </w:rPr>
        <w:t xml:space="preserve">Минэкономразвития, Корпорации, </w:t>
      </w:r>
      <w:r w:rsidRPr="001231F7">
        <w:rPr>
          <w:rFonts w:ascii="Times New Roman" w:hAnsi="Times New Roman" w:cs="Times New Roman"/>
          <w:color w:val="000000"/>
          <w:sz w:val="24"/>
          <w:szCs w:val="24"/>
        </w:rPr>
        <w:t>а также Устава Фонда, настоящи</w:t>
      </w:r>
      <w:r>
        <w:rPr>
          <w:rFonts w:ascii="Times New Roman" w:hAnsi="Times New Roman" w:cs="Times New Roman"/>
          <w:color w:val="000000"/>
          <w:sz w:val="24"/>
          <w:szCs w:val="24"/>
        </w:rPr>
        <w:t>й</w:t>
      </w:r>
      <w:r w:rsidRPr="001231F7">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орядок</w:t>
      </w:r>
      <w:r w:rsidRPr="001231F7">
        <w:rPr>
          <w:rFonts w:ascii="Times New Roman" w:hAnsi="Times New Roman" w:cs="Times New Roman"/>
          <w:color w:val="000000"/>
          <w:sz w:val="24"/>
          <w:szCs w:val="24"/>
        </w:rPr>
        <w:t xml:space="preserve">, а </w:t>
      </w:r>
      <w:r w:rsidRPr="004B24DE">
        <w:rPr>
          <w:rFonts w:ascii="Times New Roman" w:hAnsi="Times New Roman" w:cs="Times New Roman"/>
          <w:color w:val="000000"/>
          <w:sz w:val="24"/>
          <w:szCs w:val="24"/>
        </w:rPr>
        <w:t>также изменения и дополнения к ним, применяются в части, не противоречащей вновь принятым законодательным и иным нормативным актам, Уставу Фонда. В этом случае сотрудники Фонда, применяющие в работе настоящие Правила, обязаны инициировать внесение соответствующих изменений.</w:t>
      </w:r>
    </w:p>
    <w:p w:rsidR="00962F15" w:rsidRPr="004B24DE" w:rsidRDefault="00962F15" w:rsidP="006553F7">
      <w:pPr>
        <w:ind w:firstLine="709"/>
        <w:rPr>
          <w:rFonts w:ascii="Times New Roman" w:hAnsi="Times New Roman" w:cs="Times New Roman"/>
          <w:sz w:val="24"/>
          <w:szCs w:val="24"/>
        </w:rPr>
      </w:pPr>
    </w:p>
    <w:p w:rsidR="004B24DE" w:rsidRPr="004B24DE" w:rsidRDefault="004B24DE" w:rsidP="006553F7">
      <w:pPr>
        <w:ind w:firstLine="709"/>
        <w:rPr>
          <w:rFonts w:ascii="Times New Roman" w:hAnsi="Times New Roman" w:cs="Times New Roman"/>
          <w:sz w:val="24"/>
          <w:szCs w:val="24"/>
        </w:rPr>
      </w:pPr>
    </w:p>
    <w:p w:rsidR="004B24DE" w:rsidRPr="004B24DE" w:rsidRDefault="004B24DE" w:rsidP="004B24DE">
      <w:pPr>
        <w:tabs>
          <w:tab w:val="left" w:pos="1134"/>
        </w:tabs>
        <w:autoSpaceDE w:val="0"/>
        <w:autoSpaceDN w:val="0"/>
        <w:adjustRightInd w:val="0"/>
        <w:rPr>
          <w:rFonts w:ascii="Times New Roman" w:hAnsi="Times New Roman" w:cs="Times New Roman"/>
          <w:b/>
          <w:sz w:val="24"/>
          <w:szCs w:val="24"/>
        </w:rPr>
      </w:pPr>
      <w:r w:rsidRPr="004B24DE">
        <w:rPr>
          <w:rFonts w:ascii="Times New Roman" w:hAnsi="Times New Roman" w:cs="Times New Roman"/>
          <w:b/>
          <w:sz w:val="24"/>
          <w:szCs w:val="24"/>
        </w:rPr>
        <w:t>Председатель Правления</w:t>
      </w:r>
    </w:p>
    <w:p w:rsidR="004B24DE" w:rsidRPr="004B24DE" w:rsidRDefault="004B24DE" w:rsidP="004B24DE">
      <w:pPr>
        <w:tabs>
          <w:tab w:val="left" w:pos="1134"/>
        </w:tabs>
        <w:autoSpaceDE w:val="0"/>
        <w:autoSpaceDN w:val="0"/>
        <w:adjustRightInd w:val="0"/>
        <w:rPr>
          <w:rFonts w:ascii="Times New Roman" w:hAnsi="Times New Roman" w:cs="Times New Roman"/>
          <w:b/>
          <w:sz w:val="24"/>
          <w:szCs w:val="24"/>
        </w:rPr>
      </w:pPr>
      <w:r w:rsidRPr="004B24DE">
        <w:rPr>
          <w:rFonts w:ascii="Times New Roman" w:hAnsi="Times New Roman" w:cs="Times New Roman"/>
          <w:b/>
          <w:sz w:val="24"/>
          <w:szCs w:val="24"/>
        </w:rPr>
        <w:t>НМКК «Липецкий областной фонд поддержки</w:t>
      </w:r>
    </w:p>
    <w:p w:rsidR="004B24DE" w:rsidRPr="004B24DE" w:rsidRDefault="004B24DE" w:rsidP="004B24DE">
      <w:pPr>
        <w:pStyle w:val="ConsPlusNormal"/>
        <w:tabs>
          <w:tab w:val="left" w:pos="1276"/>
        </w:tabs>
        <w:rPr>
          <w:b/>
        </w:rPr>
      </w:pPr>
      <w:r>
        <w:rPr>
          <w:b/>
        </w:rPr>
        <w:t>м</w:t>
      </w:r>
      <w:r w:rsidRPr="004B24DE">
        <w:rPr>
          <w:b/>
        </w:rPr>
        <w:t>алого и среднего предпринимательства»        _____________________ С.М. Курбатов</w:t>
      </w:r>
    </w:p>
    <w:p w:rsidR="004B24DE" w:rsidRPr="004B24DE" w:rsidRDefault="004B24DE" w:rsidP="004B24DE">
      <w:pPr>
        <w:pStyle w:val="ConsPlusNormal"/>
        <w:tabs>
          <w:tab w:val="left" w:pos="1276"/>
        </w:tabs>
        <w:rPr>
          <w:b/>
        </w:rPr>
      </w:pPr>
    </w:p>
    <w:p w:rsidR="004B24DE" w:rsidRDefault="004B24DE" w:rsidP="004B24DE">
      <w:pPr>
        <w:pStyle w:val="ConsPlusNormal"/>
        <w:tabs>
          <w:tab w:val="left" w:pos="1276"/>
        </w:tabs>
        <w:rPr>
          <w:b/>
        </w:rPr>
      </w:pPr>
    </w:p>
    <w:p w:rsidR="004B24DE" w:rsidRDefault="004B24DE" w:rsidP="006553F7">
      <w:pPr>
        <w:ind w:firstLine="709"/>
        <w:rPr>
          <w:rFonts w:ascii="Times New Roman" w:hAnsi="Times New Roman" w:cs="Times New Roman"/>
          <w:sz w:val="24"/>
          <w:szCs w:val="24"/>
        </w:rPr>
      </w:pP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 xml:space="preserve">Подготовил: </w:t>
      </w:r>
    </w:p>
    <w:p w:rsidR="002A6396" w:rsidRPr="002A6396" w:rsidRDefault="002A6396" w:rsidP="002A6396">
      <w:pPr>
        <w:tabs>
          <w:tab w:val="left" w:pos="3210"/>
        </w:tabs>
        <w:rPr>
          <w:rFonts w:ascii="Times New Roman" w:hAnsi="Times New Roman" w:cs="Times New Roman"/>
          <w:sz w:val="20"/>
          <w:szCs w:val="20"/>
        </w:rPr>
      </w:pP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 xml:space="preserve">Начальник </w:t>
      </w: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Центра комплексной поддержки                                                                  _________________    В.В. Старостин</w:t>
      </w: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 xml:space="preserve"> </w:t>
      </w:r>
    </w:p>
    <w:p w:rsidR="002A6396" w:rsidRDefault="002A6396" w:rsidP="002A6396">
      <w:pPr>
        <w:tabs>
          <w:tab w:val="left" w:pos="3210"/>
        </w:tabs>
        <w:rPr>
          <w:rFonts w:ascii="Times New Roman" w:hAnsi="Times New Roman" w:cs="Times New Roman"/>
          <w:sz w:val="20"/>
          <w:szCs w:val="20"/>
        </w:rPr>
      </w:pP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Визы:</w:t>
      </w:r>
    </w:p>
    <w:p w:rsidR="002A6396" w:rsidRPr="002A6396" w:rsidRDefault="002A6396" w:rsidP="002A6396">
      <w:pPr>
        <w:tabs>
          <w:tab w:val="left" w:pos="3210"/>
        </w:tabs>
        <w:rPr>
          <w:rFonts w:ascii="Times New Roman" w:hAnsi="Times New Roman" w:cs="Times New Roman"/>
          <w:sz w:val="20"/>
          <w:szCs w:val="20"/>
        </w:rPr>
      </w:pP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 xml:space="preserve">Заместитель директора                                                                                  __________________  А. А. Гравит </w:t>
      </w:r>
    </w:p>
    <w:p w:rsidR="002A6396" w:rsidRPr="002A6396" w:rsidRDefault="002A6396" w:rsidP="002A6396">
      <w:pPr>
        <w:tabs>
          <w:tab w:val="left" w:pos="3210"/>
        </w:tabs>
        <w:rPr>
          <w:rFonts w:ascii="Times New Roman" w:hAnsi="Times New Roman" w:cs="Times New Roman"/>
          <w:sz w:val="20"/>
          <w:szCs w:val="20"/>
        </w:rPr>
      </w:pPr>
    </w:p>
    <w:p w:rsidR="002A6396" w:rsidRPr="002A6396" w:rsidRDefault="002A6396" w:rsidP="002A6396">
      <w:pPr>
        <w:tabs>
          <w:tab w:val="left" w:pos="3210"/>
        </w:tabs>
        <w:rPr>
          <w:rFonts w:ascii="Times New Roman" w:hAnsi="Times New Roman" w:cs="Times New Roman"/>
          <w:sz w:val="20"/>
          <w:szCs w:val="20"/>
        </w:rPr>
      </w:pPr>
      <w:r w:rsidRPr="002A6396">
        <w:rPr>
          <w:rFonts w:ascii="Times New Roman" w:hAnsi="Times New Roman" w:cs="Times New Roman"/>
          <w:sz w:val="20"/>
          <w:szCs w:val="20"/>
        </w:rPr>
        <w:t xml:space="preserve">Юрисконсульт                                                                                                _________________    Е.А. Лотарева </w:t>
      </w:r>
    </w:p>
    <w:p w:rsidR="002A6396" w:rsidRPr="002A6396" w:rsidRDefault="002A6396" w:rsidP="002A6396">
      <w:pPr>
        <w:rPr>
          <w:rFonts w:ascii="Times New Roman" w:hAnsi="Times New Roman" w:cs="Times New Roman"/>
          <w:b/>
          <w:sz w:val="20"/>
          <w:szCs w:val="20"/>
        </w:rPr>
      </w:pPr>
    </w:p>
    <w:p w:rsidR="002A6396" w:rsidRDefault="002A6396" w:rsidP="006553F7">
      <w:pPr>
        <w:ind w:firstLine="709"/>
        <w:rPr>
          <w:rFonts w:ascii="Times New Roman" w:hAnsi="Times New Roman" w:cs="Times New Roman"/>
          <w:sz w:val="24"/>
          <w:szCs w:val="24"/>
        </w:rPr>
      </w:pPr>
    </w:p>
    <w:sectPr w:rsidR="002A6396" w:rsidSect="00687E81">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87" w:rsidRDefault="00AE1187" w:rsidP="008C25A7">
      <w:r>
        <w:separator/>
      </w:r>
    </w:p>
  </w:endnote>
  <w:endnote w:type="continuationSeparator" w:id="0">
    <w:p w:rsidR="00AE1187" w:rsidRDefault="00AE1187" w:rsidP="008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0125"/>
      <w:docPartObj>
        <w:docPartGallery w:val="Page Numbers (Bottom of Page)"/>
        <w:docPartUnique/>
      </w:docPartObj>
    </w:sdtPr>
    <w:sdtEndPr/>
    <w:sdtContent>
      <w:p w:rsidR="00AE1187" w:rsidRDefault="002A6396">
        <w:pPr>
          <w:pStyle w:val="ae"/>
          <w:jc w:val="center"/>
        </w:pPr>
        <w:r>
          <w:fldChar w:fldCharType="begin"/>
        </w:r>
        <w:r>
          <w:instrText>PAGE   \* MERGEFORMAT</w:instrText>
        </w:r>
        <w:r>
          <w:fldChar w:fldCharType="separate"/>
        </w:r>
        <w:r w:rsidR="00B1122F">
          <w:rPr>
            <w:noProof/>
          </w:rPr>
          <w:t>3</w:t>
        </w:r>
        <w:r>
          <w:rPr>
            <w:noProof/>
          </w:rPr>
          <w:fldChar w:fldCharType="end"/>
        </w:r>
      </w:p>
    </w:sdtContent>
  </w:sdt>
  <w:p w:rsidR="00AE1187" w:rsidRDefault="00AE11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87" w:rsidRDefault="00AE1187" w:rsidP="008C25A7">
      <w:r>
        <w:separator/>
      </w:r>
    </w:p>
  </w:footnote>
  <w:footnote w:type="continuationSeparator" w:id="0">
    <w:p w:rsidR="00AE1187" w:rsidRDefault="00AE1187" w:rsidP="008C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87" w:rsidRPr="006B21D7" w:rsidRDefault="00AE1187" w:rsidP="006B21D7">
    <w:pPr>
      <w:pStyle w:val="ac"/>
      <w:jc w:val="right"/>
      <w:rPr>
        <w:rFonts w:ascii="Times New Roman" w:hAnsi="Times New Roman" w:cs="Times New Roman"/>
        <w:sz w:val="20"/>
        <w:szCs w:val="20"/>
      </w:rPr>
    </w:pPr>
    <w:r w:rsidRPr="006B21D7">
      <w:rPr>
        <w:rFonts w:ascii="Times New Roman" w:hAnsi="Times New Roman" w:cs="Times New Roman"/>
        <w:sz w:val="20"/>
        <w:szCs w:val="20"/>
      </w:rPr>
      <w:t>Приложение</w:t>
    </w:r>
  </w:p>
  <w:p w:rsidR="00AE1187" w:rsidRPr="006B21D7" w:rsidRDefault="00AE1187" w:rsidP="006B21D7">
    <w:pPr>
      <w:pStyle w:val="ac"/>
      <w:jc w:val="right"/>
      <w:rPr>
        <w:rFonts w:ascii="Times New Roman" w:hAnsi="Times New Roman" w:cs="Times New Roman"/>
        <w:sz w:val="20"/>
        <w:szCs w:val="20"/>
      </w:rPr>
    </w:pPr>
    <w:r w:rsidRPr="006B21D7">
      <w:rPr>
        <w:rFonts w:ascii="Times New Roman" w:hAnsi="Times New Roman" w:cs="Times New Roman"/>
        <w:sz w:val="20"/>
        <w:szCs w:val="20"/>
      </w:rPr>
      <w:t xml:space="preserve">к Протоколу Правления № </w:t>
    </w:r>
    <w:r>
      <w:rPr>
        <w:rFonts w:ascii="Times New Roman" w:hAnsi="Times New Roman" w:cs="Times New Roman"/>
        <w:sz w:val="20"/>
        <w:szCs w:val="20"/>
      </w:rPr>
      <w:t>11</w:t>
    </w:r>
    <w:r w:rsidRPr="006B21D7">
      <w:rPr>
        <w:rFonts w:ascii="Times New Roman" w:hAnsi="Times New Roman" w:cs="Times New Roman"/>
        <w:sz w:val="20"/>
        <w:szCs w:val="20"/>
      </w:rPr>
      <w:t xml:space="preserve"> от </w:t>
    </w:r>
    <w:r>
      <w:rPr>
        <w:rFonts w:ascii="Times New Roman" w:hAnsi="Times New Roman" w:cs="Times New Roman"/>
        <w:sz w:val="20"/>
        <w:szCs w:val="20"/>
      </w:rPr>
      <w:t>2</w:t>
    </w:r>
    <w:r w:rsidR="00AD57EC">
      <w:rPr>
        <w:rFonts w:ascii="Times New Roman" w:hAnsi="Times New Roman" w:cs="Times New Roman"/>
        <w:sz w:val="20"/>
        <w:szCs w:val="20"/>
      </w:rPr>
      <w:t>3</w:t>
    </w:r>
    <w:r w:rsidRPr="006B21D7">
      <w:rPr>
        <w:rFonts w:ascii="Times New Roman" w:hAnsi="Times New Roman" w:cs="Times New Roman"/>
        <w:sz w:val="20"/>
        <w:szCs w:val="20"/>
      </w:rPr>
      <w:t>.1</w:t>
    </w:r>
    <w:r>
      <w:rPr>
        <w:rFonts w:ascii="Times New Roman" w:hAnsi="Times New Roman" w:cs="Times New Roman"/>
        <w:sz w:val="20"/>
        <w:szCs w:val="20"/>
      </w:rPr>
      <w:t>1</w:t>
    </w:r>
    <w:r w:rsidRPr="006B21D7">
      <w:rPr>
        <w:rFonts w:ascii="Times New Roman" w:hAnsi="Times New Roman" w:cs="Times New Roman"/>
        <w:sz w:val="20"/>
        <w:szCs w:val="20"/>
      </w:rPr>
      <w:t>.20</w:t>
    </w:r>
    <w:r>
      <w:rPr>
        <w:rFonts w:ascii="Times New Roman" w:hAnsi="Times New Roman" w:cs="Times New Roman"/>
        <w:sz w:val="20"/>
        <w:szCs w:val="20"/>
      </w:rPr>
      <w:t>20</w:t>
    </w:r>
    <w:r w:rsidRPr="006B21D7">
      <w:rPr>
        <w:rFonts w:ascii="Times New Roman" w:hAnsi="Times New Roman" w:cs="Times New Roman"/>
        <w:sz w:val="20"/>
        <w:szCs w:val="20"/>
      </w:rPr>
      <w:t xml:space="preserve"> года</w:t>
    </w:r>
  </w:p>
  <w:p w:rsidR="00AE1187" w:rsidRPr="006B21D7" w:rsidRDefault="00AE1187" w:rsidP="006B21D7">
    <w:pPr>
      <w:pStyle w:val="ac"/>
      <w:tabs>
        <w:tab w:val="center" w:pos="-1701"/>
      </w:tabs>
      <w:jc w:val="right"/>
      <w:rPr>
        <w:rFonts w:ascii="Times New Roman" w:hAnsi="Times New Roman" w:cs="Times New Roman"/>
        <w:sz w:val="20"/>
        <w:szCs w:val="20"/>
      </w:rPr>
    </w:pPr>
    <w:r w:rsidRPr="006B21D7">
      <w:rPr>
        <w:rFonts w:ascii="Times New Roman" w:hAnsi="Times New Roman" w:cs="Times New Roman"/>
        <w:sz w:val="20"/>
        <w:szCs w:val="20"/>
      </w:rPr>
      <w:t xml:space="preserve">введено в действие с </w:t>
    </w:r>
    <w:r>
      <w:rPr>
        <w:rFonts w:ascii="Times New Roman" w:hAnsi="Times New Roman" w:cs="Times New Roman"/>
        <w:sz w:val="20"/>
        <w:szCs w:val="20"/>
      </w:rPr>
      <w:t>23</w:t>
    </w:r>
    <w:r w:rsidRPr="006B21D7">
      <w:rPr>
        <w:rFonts w:ascii="Times New Roman" w:hAnsi="Times New Roman" w:cs="Times New Roman"/>
        <w:sz w:val="20"/>
        <w:szCs w:val="20"/>
      </w:rPr>
      <w:t>.1</w:t>
    </w:r>
    <w:r>
      <w:rPr>
        <w:rFonts w:ascii="Times New Roman" w:hAnsi="Times New Roman" w:cs="Times New Roman"/>
        <w:sz w:val="20"/>
        <w:szCs w:val="20"/>
      </w:rPr>
      <w:t>1</w:t>
    </w:r>
    <w:r w:rsidRPr="006B21D7">
      <w:rPr>
        <w:rFonts w:ascii="Times New Roman" w:hAnsi="Times New Roman" w:cs="Times New Roman"/>
        <w:sz w:val="20"/>
        <w:szCs w:val="20"/>
      </w:rPr>
      <w:t>.20</w:t>
    </w:r>
    <w:r>
      <w:rPr>
        <w:rFonts w:ascii="Times New Roman" w:hAnsi="Times New Roman" w:cs="Times New Roman"/>
        <w:sz w:val="20"/>
        <w:szCs w:val="20"/>
      </w:rPr>
      <w:t>20</w:t>
    </w:r>
    <w:r w:rsidRPr="006B21D7">
      <w:rPr>
        <w:rFonts w:ascii="Times New Roman" w:hAnsi="Times New Roman" w:cs="Times New Roman"/>
        <w:sz w:val="20"/>
        <w:szCs w:val="20"/>
      </w:rPr>
      <w:t xml:space="preserve"> года</w:t>
    </w:r>
  </w:p>
  <w:p w:rsidR="00AE1187" w:rsidRPr="006B21D7" w:rsidRDefault="00AE1187">
    <w:pPr>
      <w:pStyle w:val="ac"/>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3D0F94A"/>
    <w:name w:val="WW8Num1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sz w:val="28"/>
        <w:szCs w:val="28"/>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
    <w:nsid w:val="0EEC19C4"/>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5534CB6"/>
    <w:multiLevelType w:val="hybridMultilevel"/>
    <w:tmpl w:val="B20268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7812BE"/>
    <w:multiLevelType w:val="hybridMultilevel"/>
    <w:tmpl w:val="2D6E2878"/>
    <w:lvl w:ilvl="0" w:tplc="F5E4D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37F08CD"/>
    <w:multiLevelType w:val="hybridMultilevel"/>
    <w:tmpl w:val="3836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76510"/>
    <w:multiLevelType w:val="multilevel"/>
    <w:tmpl w:val="CEB81E5A"/>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000334"/>
    <w:multiLevelType w:val="hybridMultilevel"/>
    <w:tmpl w:val="46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515F0"/>
    <w:multiLevelType w:val="hybridMultilevel"/>
    <w:tmpl w:val="8B80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9E43131"/>
    <w:multiLevelType w:val="hybridMultilevel"/>
    <w:tmpl w:val="9CFC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71B22"/>
    <w:multiLevelType w:val="hybridMultilevel"/>
    <w:tmpl w:val="2E68C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C279F"/>
    <w:multiLevelType w:val="multilevel"/>
    <w:tmpl w:val="44804F0E"/>
    <w:lvl w:ilvl="0">
      <w:start w:val="4"/>
      <w:numFmt w:val="decimal"/>
      <w:lvlText w:val="%1."/>
      <w:lvlJc w:val="left"/>
      <w:pPr>
        <w:ind w:left="432" w:hanging="432"/>
      </w:pPr>
      <w:rPr>
        <w:rFonts w:hint="default"/>
      </w:rPr>
    </w:lvl>
    <w:lvl w:ilvl="1">
      <w:start w:val="5"/>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nsid w:val="48860DBF"/>
    <w:multiLevelType w:val="hybridMultilevel"/>
    <w:tmpl w:val="F63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85110"/>
    <w:multiLevelType w:val="hybridMultilevel"/>
    <w:tmpl w:val="46CA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4794E"/>
    <w:multiLevelType w:val="multilevel"/>
    <w:tmpl w:val="DA72EAB2"/>
    <w:lvl w:ilvl="0">
      <w:start w:val="2"/>
      <w:numFmt w:val="decimal"/>
      <w:lvlText w:val="%1."/>
      <w:lvlJc w:val="left"/>
      <w:pPr>
        <w:ind w:left="1080" w:hanging="360"/>
      </w:pPr>
      <w:rPr>
        <w:rFonts w:hint="default"/>
      </w:rPr>
    </w:lvl>
    <w:lvl w:ilvl="1">
      <w:start w:val="4"/>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0C671C3"/>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3A05700"/>
    <w:multiLevelType w:val="multilevel"/>
    <w:tmpl w:val="A85EBB9A"/>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F676AA9"/>
    <w:multiLevelType w:val="hybridMultilevel"/>
    <w:tmpl w:val="216A21E0"/>
    <w:lvl w:ilvl="0" w:tplc="F1DAED3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1020C4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0A0C74E">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45E14E8">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94CE052">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9BEB81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134B6E0">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E44569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1F8E03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19"/>
  </w:num>
  <w:num w:numId="2">
    <w:abstractNumId w:val="4"/>
  </w:num>
  <w:num w:numId="3">
    <w:abstractNumId w:val="10"/>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7"/>
  </w:num>
  <w:num w:numId="9">
    <w:abstractNumId w:val="5"/>
  </w:num>
  <w:num w:numId="10">
    <w:abstractNumId w:val="21"/>
  </w:num>
  <w:num w:numId="11">
    <w:abstractNumId w:val="7"/>
  </w:num>
  <w:num w:numId="12">
    <w:abstractNumId w:val="8"/>
  </w:num>
  <w:num w:numId="13">
    <w:abstractNumId w:val="18"/>
  </w:num>
  <w:num w:numId="14">
    <w:abstractNumId w:val="15"/>
  </w:num>
  <w:num w:numId="15">
    <w:abstractNumId w:val="3"/>
  </w:num>
  <w:num w:numId="16">
    <w:abstractNumId w:val="9"/>
  </w:num>
  <w:num w:numId="17">
    <w:abstractNumId w:val="11"/>
  </w:num>
  <w:num w:numId="18">
    <w:abstractNumId w:val="14"/>
  </w:num>
  <w:num w:numId="19">
    <w:abstractNumId w:val="12"/>
  </w:num>
  <w:num w:numId="20">
    <w:abstractNumId w:val="16"/>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25A7"/>
    <w:rsid w:val="000006C8"/>
    <w:rsid w:val="00000834"/>
    <w:rsid w:val="00001057"/>
    <w:rsid w:val="00002A0B"/>
    <w:rsid w:val="00002BE9"/>
    <w:rsid w:val="000034ED"/>
    <w:rsid w:val="00003AB5"/>
    <w:rsid w:val="00003B51"/>
    <w:rsid w:val="0000418C"/>
    <w:rsid w:val="00004B71"/>
    <w:rsid w:val="00004EDF"/>
    <w:rsid w:val="000051A2"/>
    <w:rsid w:val="00005486"/>
    <w:rsid w:val="000056A6"/>
    <w:rsid w:val="00005AAF"/>
    <w:rsid w:val="00005D68"/>
    <w:rsid w:val="00006B33"/>
    <w:rsid w:val="00006E90"/>
    <w:rsid w:val="00007183"/>
    <w:rsid w:val="00007BFF"/>
    <w:rsid w:val="000100DB"/>
    <w:rsid w:val="0001051C"/>
    <w:rsid w:val="00010967"/>
    <w:rsid w:val="00010F31"/>
    <w:rsid w:val="00010F93"/>
    <w:rsid w:val="000118CB"/>
    <w:rsid w:val="00012B16"/>
    <w:rsid w:val="00013309"/>
    <w:rsid w:val="00013BC3"/>
    <w:rsid w:val="00013CBD"/>
    <w:rsid w:val="00014698"/>
    <w:rsid w:val="0001569B"/>
    <w:rsid w:val="00017440"/>
    <w:rsid w:val="00017D64"/>
    <w:rsid w:val="00017F9E"/>
    <w:rsid w:val="00020927"/>
    <w:rsid w:val="0002124D"/>
    <w:rsid w:val="00021B75"/>
    <w:rsid w:val="00022B96"/>
    <w:rsid w:val="00023514"/>
    <w:rsid w:val="00023FB5"/>
    <w:rsid w:val="00026D29"/>
    <w:rsid w:val="00026D7B"/>
    <w:rsid w:val="000277EE"/>
    <w:rsid w:val="000306FD"/>
    <w:rsid w:val="00030BF6"/>
    <w:rsid w:val="00030EE0"/>
    <w:rsid w:val="0003115F"/>
    <w:rsid w:val="000314A5"/>
    <w:rsid w:val="00033BD5"/>
    <w:rsid w:val="00034552"/>
    <w:rsid w:val="00035128"/>
    <w:rsid w:val="00036725"/>
    <w:rsid w:val="00036D11"/>
    <w:rsid w:val="00036D53"/>
    <w:rsid w:val="00036DC6"/>
    <w:rsid w:val="000378A2"/>
    <w:rsid w:val="00037B5C"/>
    <w:rsid w:val="00037FF1"/>
    <w:rsid w:val="00041711"/>
    <w:rsid w:val="00041B2B"/>
    <w:rsid w:val="00041D2C"/>
    <w:rsid w:val="00041D62"/>
    <w:rsid w:val="00042493"/>
    <w:rsid w:val="000427BA"/>
    <w:rsid w:val="00044381"/>
    <w:rsid w:val="00044B07"/>
    <w:rsid w:val="00044CA9"/>
    <w:rsid w:val="00045162"/>
    <w:rsid w:val="000452A1"/>
    <w:rsid w:val="00045302"/>
    <w:rsid w:val="000454CF"/>
    <w:rsid w:val="00045C5A"/>
    <w:rsid w:val="0004616D"/>
    <w:rsid w:val="0004621C"/>
    <w:rsid w:val="0004624C"/>
    <w:rsid w:val="000469DB"/>
    <w:rsid w:val="00046AFB"/>
    <w:rsid w:val="00047556"/>
    <w:rsid w:val="00050915"/>
    <w:rsid w:val="00051122"/>
    <w:rsid w:val="00051452"/>
    <w:rsid w:val="000516CC"/>
    <w:rsid w:val="00052028"/>
    <w:rsid w:val="00052387"/>
    <w:rsid w:val="00052DD5"/>
    <w:rsid w:val="00053450"/>
    <w:rsid w:val="000535E1"/>
    <w:rsid w:val="00054492"/>
    <w:rsid w:val="000545F3"/>
    <w:rsid w:val="000546B7"/>
    <w:rsid w:val="00054DE7"/>
    <w:rsid w:val="00055A9A"/>
    <w:rsid w:val="00055ADF"/>
    <w:rsid w:val="000562FE"/>
    <w:rsid w:val="000564B9"/>
    <w:rsid w:val="000564FC"/>
    <w:rsid w:val="000574DE"/>
    <w:rsid w:val="00057728"/>
    <w:rsid w:val="000578CA"/>
    <w:rsid w:val="000578F2"/>
    <w:rsid w:val="00061141"/>
    <w:rsid w:val="00061312"/>
    <w:rsid w:val="00061AFB"/>
    <w:rsid w:val="00061D52"/>
    <w:rsid w:val="00061DC3"/>
    <w:rsid w:val="00061E31"/>
    <w:rsid w:val="00061EFA"/>
    <w:rsid w:val="000637C7"/>
    <w:rsid w:val="000643EB"/>
    <w:rsid w:val="00064BE7"/>
    <w:rsid w:val="0006542C"/>
    <w:rsid w:val="00065774"/>
    <w:rsid w:val="00067A92"/>
    <w:rsid w:val="00067DD2"/>
    <w:rsid w:val="000702D4"/>
    <w:rsid w:val="000705FF"/>
    <w:rsid w:val="00070B7C"/>
    <w:rsid w:val="00070F09"/>
    <w:rsid w:val="00071497"/>
    <w:rsid w:val="00072077"/>
    <w:rsid w:val="000729AA"/>
    <w:rsid w:val="000729F6"/>
    <w:rsid w:val="00072AC7"/>
    <w:rsid w:val="00073760"/>
    <w:rsid w:val="00074353"/>
    <w:rsid w:val="000748FD"/>
    <w:rsid w:val="00075180"/>
    <w:rsid w:val="000752C0"/>
    <w:rsid w:val="00075C64"/>
    <w:rsid w:val="00076448"/>
    <w:rsid w:val="00076865"/>
    <w:rsid w:val="000769C5"/>
    <w:rsid w:val="00076C81"/>
    <w:rsid w:val="0007742F"/>
    <w:rsid w:val="00080194"/>
    <w:rsid w:val="00080A50"/>
    <w:rsid w:val="00080FF8"/>
    <w:rsid w:val="000812CD"/>
    <w:rsid w:val="00082292"/>
    <w:rsid w:val="00083485"/>
    <w:rsid w:val="0008378F"/>
    <w:rsid w:val="000842A6"/>
    <w:rsid w:val="00084CCA"/>
    <w:rsid w:val="00084D22"/>
    <w:rsid w:val="00085583"/>
    <w:rsid w:val="00086280"/>
    <w:rsid w:val="0008633B"/>
    <w:rsid w:val="0008640C"/>
    <w:rsid w:val="000868F7"/>
    <w:rsid w:val="00086C76"/>
    <w:rsid w:val="00087369"/>
    <w:rsid w:val="000876B5"/>
    <w:rsid w:val="00087C91"/>
    <w:rsid w:val="00091525"/>
    <w:rsid w:val="0009276F"/>
    <w:rsid w:val="0009277C"/>
    <w:rsid w:val="0009350B"/>
    <w:rsid w:val="00093DE0"/>
    <w:rsid w:val="0009440A"/>
    <w:rsid w:val="00094482"/>
    <w:rsid w:val="00094523"/>
    <w:rsid w:val="000946DE"/>
    <w:rsid w:val="00094DC6"/>
    <w:rsid w:val="000959CE"/>
    <w:rsid w:val="00095B1B"/>
    <w:rsid w:val="00095BEE"/>
    <w:rsid w:val="00095FA5"/>
    <w:rsid w:val="000977A5"/>
    <w:rsid w:val="00097BE1"/>
    <w:rsid w:val="000A1E04"/>
    <w:rsid w:val="000A1F47"/>
    <w:rsid w:val="000A2098"/>
    <w:rsid w:val="000A3EC2"/>
    <w:rsid w:val="000A42A7"/>
    <w:rsid w:val="000A48D3"/>
    <w:rsid w:val="000A5302"/>
    <w:rsid w:val="000A5722"/>
    <w:rsid w:val="000A64FC"/>
    <w:rsid w:val="000B1199"/>
    <w:rsid w:val="000B1F44"/>
    <w:rsid w:val="000B2558"/>
    <w:rsid w:val="000B272C"/>
    <w:rsid w:val="000B2CD0"/>
    <w:rsid w:val="000B44CD"/>
    <w:rsid w:val="000B47FE"/>
    <w:rsid w:val="000B58D3"/>
    <w:rsid w:val="000B5CF3"/>
    <w:rsid w:val="000B6789"/>
    <w:rsid w:val="000B6BAC"/>
    <w:rsid w:val="000C09D1"/>
    <w:rsid w:val="000C1277"/>
    <w:rsid w:val="000C17C2"/>
    <w:rsid w:val="000C222D"/>
    <w:rsid w:val="000C550E"/>
    <w:rsid w:val="000C671B"/>
    <w:rsid w:val="000C7715"/>
    <w:rsid w:val="000C7FA3"/>
    <w:rsid w:val="000D03C8"/>
    <w:rsid w:val="000D06C2"/>
    <w:rsid w:val="000D1088"/>
    <w:rsid w:val="000D1183"/>
    <w:rsid w:val="000D1667"/>
    <w:rsid w:val="000D189E"/>
    <w:rsid w:val="000D28EA"/>
    <w:rsid w:val="000D3420"/>
    <w:rsid w:val="000D3555"/>
    <w:rsid w:val="000D39E7"/>
    <w:rsid w:val="000D455E"/>
    <w:rsid w:val="000D4879"/>
    <w:rsid w:val="000D5507"/>
    <w:rsid w:val="000D581F"/>
    <w:rsid w:val="000D6248"/>
    <w:rsid w:val="000D6544"/>
    <w:rsid w:val="000D6E26"/>
    <w:rsid w:val="000D7B1D"/>
    <w:rsid w:val="000E0C87"/>
    <w:rsid w:val="000E11F0"/>
    <w:rsid w:val="000E1846"/>
    <w:rsid w:val="000E1BF0"/>
    <w:rsid w:val="000E20A3"/>
    <w:rsid w:val="000E21D3"/>
    <w:rsid w:val="000E28CF"/>
    <w:rsid w:val="000E2F99"/>
    <w:rsid w:val="000E323F"/>
    <w:rsid w:val="000E3DE9"/>
    <w:rsid w:val="000E3F4A"/>
    <w:rsid w:val="000E453D"/>
    <w:rsid w:val="000E5169"/>
    <w:rsid w:val="000E5779"/>
    <w:rsid w:val="000E5FD7"/>
    <w:rsid w:val="000E6239"/>
    <w:rsid w:val="000E650E"/>
    <w:rsid w:val="000E6514"/>
    <w:rsid w:val="000E652D"/>
    <w:rsid w:val="000E7995"/>
    <w:rsid w:val="000E7D2F"/>
    <w:rsid w:val="000E7E3D"/>
    <w:rsid w:val="000F0504"/>
    <w:rsid w:val="000F0B25"/>
    <w:rsid w:val="000F292F"/>
    <w:rsid w:val="000F366F"/>
    <w:rsid w:val="000F3FC7"/>
    <w:rsid w:val="000F4079"/>
    <w:rsid w:val="000F4294"/>
    <w:rsid w:val="000F4492"/>
    <w:rsid w:val="000F4CE5"/>
    <w:rsid w:val="000F4D9D"/>
    <w:rsid w:val="000F5485"/>
    <w:rsid w:val="000F6BA9"/>
    <w:rsid w:val="0010021A"/>
    <w:rsid w:val="00100532"/>
    <w:rsid w:val="00100655"/>
    <w:rsid w:val="00100F60"/>
    <w:rsid w:val="00101DF4"/>
    <w:rsid w:val="00101F48"/>
    <w:rsid w:val="001024DB"/>
    <w:rsid w:val="0010333C"/>
    <w:rsid w:val="00103478"/>
    <w:rsid w:val="0010516A"/>
    <w:rsid w:val="001059A2"/>
    <w:rsid w:val="00106714"/>
    <w:rsid w:val="00106C3D"/>
    <w:rsid w:val="0010731F"/>
    <w:rsid w:val="0010738F"/>
    <w:rsid w:val="0010778C"/>
    <w:rsid w:val="00107BFB"/>
    <w:rsid w:val="00110D5F"/>
    <w:rsid w:val="001114E4"/>
    <w:rsid w:val="00111501"/>
    <w:rsid w:val="00111F1D"/>
    <w:rsid w:val="00111F44"/>
    <w:rsid w:val="0011227C"/>
    <w:rsid w:val="00112C05"/>
    <w:rsid w:val="00113B96"/>
    <w:rsid w:val="00113EA8"/>
    <w:rsid w:val="00114BEC"/>
    <w:rsid w:val="001150DA"/>
    <w:rsid w:val="00116288"/>
    <w:rsid w:val="001173BC"/>
    <w:rsid w:val="001173D9"/>
    <w:rsid w:val="001177AC"/>
    <w:rsid w:val="00120739"/>
    <w:rsid w:val="00120B80"/>
    <w:rsid w:val="00120CC7"/>
    <w:rsid w:val="001213EF"/>
    <w:rsid w:val="001221DE"/>
    <w:rsid w:val="00126410"/>
    <w:rsid w:val="00126907"/>
    <w:rsid w:val="00126C33"/>
    <w:rsid w:val="00127146"/>
    <w:rsid w:val="001273D9"/>
    <w:rsid w:val="00127C6F"/>
    <w:rsid w:val="00130430"/>
    <w:rsid w:val="00130671"/>
    <w:rsid w:val="00130788"/>
    <w:rsid w:val="00130953"/>
    <w:rsid w:val="0013207F"/>
    <w:rsid w:val="0013234B"/>
    <w:rsid w:val="001325CC"/>
    <w:rsid w:val="001327B4"/>
    <w:rsid w:val="00132B1A"/>
    <w:rsid w:val="00132F86"/>
    <w:rsid w:val="00133032"/>
    <w:rsid w:val="001331D3"/>
    <w:rsid w:val="001332B7"/>
    <w:rsid w:val="00133E6C"/>
    <w:rsid w:val="001341FB"/>
    <w:rsid w:val="001342C7"/>
    <w:rsid w:val="00134576"/>
    <w:rsid w:val="001350F8"/>
    <w:rsid w:val="00136538"/>
    <w:rsid w:val="00136A99"/>
    <w:rsid w:val="0013712C"/>
    <w:rsid w:val="00137C6E"/>
    <w:rsid w:val="00137DC8"/>
    <w:rsid w:val="00141464"/>
    <w:rsid w:val="00141A94"/>
    <w:rsid w:val="00142BCF"/>
    <w:rsid w:val="00142F25"/>
    <w:rsid w:val="00144E87"/>
    <w:rsid w:val="00145E1F"/>
    <w:rsid w:val="001465DE"/>
    <w:rsid w:val="00146A72"/>
    <w:rsid w:val="001526E6"/>
    <w:rsid w:val="00152D8A"/>
    <w:rsid w:val="00152FD9"/>
    <w:rsid w:val="00153466"/>
    <w:rsid w:val="00153BC8"/>
    <w:rsid w:val="00154049"/>
    <w:rsid w:val="0015472A"/>
    <w:rsid w:val="0015539D"/>
    <w:rsid w:val="00155825"/>
    <w:rsid w:val="00156560"/>
    <w:rsid w:val="00157B6E"/>
    <w:rsid w:val="00157EFF"/>
    <w:rsid w:val="00157F9D"/>
    <w:rsid w:val="00160127"/>
    <w:rsid w:val="00160D95"/>
    <w:rsid w:val="00161AEE"/>
    <w:rsid w:val="00161FD1"/>
    <w:rsid w:val="0016380D"/>
    <w:rsid w:val="001645DA"/>
    <w:rsid w:val="00165BE7"/>
    <w:rsid w:val="00166845"/>
    <w:rsid w:val="00166F4A"/>
    <w:rsid w:val="00166F93"/>
    <w:rsid w:val="00167576"/>
    <w:rsid w:val="00170752"/>
    <w:rsid w:val="00170AD3"/>
    <w:rsid w:val="00170E25"/>
    <w:rsid w:val="00170ECA"/>
    <w:rsid w:val="00172F87"/>
    <w:rsid w:val="00173F2E"/>
    <w:rsid w:val="0017489F"/>
    <w:rsid w:val="00175608"/>
    <w:rsid w:val="00176345"/>
    <w:rsid w:val="0017666D"/>
    <w:rsid w:val="00176F8A"/>
    <w:rsid w:val="001771EA"/>
    <w:rsid w:val="001774D7"/>
    <w:rsid w:val="001811D6"/>
    <w:rsid w:val="00181517"/>
    <w:rsid w:val="00182D96"/>
    <w:rsid w:val="00183560"/>
    <w:rsid w:val="00183892"/>
    <w:rsid w:val="0018434C"/>
    <w:rsid w:val="00184359"/>
    <w:rsid w:val="00184716"/>
    <w:rsid w:val="00184B3F"/>
    <w:rsid w:val="00184D85"/>
    <w:rsid w:val="001852EE"/>
    <w:rsid w:val="001854E1"/>
    <w:rsid w:val="00185DBC"/>
    <w:rsid w:val="001875A5"/>
    <w:rsid w:val="00187783"/>
    <w:rsid w:val="00187D7D"/>
    <w:rsid w:val="00190F2E"/>
    <w:rsid w:val="001918F8"/>
    <w:rsid w:val="00192E13"/>
    <w:rsid w:val="00193E62"/>
    <w:rsid w:val="001940A2"/>
    <w:rsid w:val="001955E2"/>
    <w:rsid w:val="001963BD"/>
    <w:rsid w:val="00196823"/>
    <w:rsid w:val="001968DD"/>
    <w:rsid w:val="00197834"/>
    <w:rsid w:val="00197913"/>
    <w:rsid w:val="001A001B"/>
    <w:rsid w:val="001A04F5"/>
    <w:rsid w:val="001A11DF"/>
    <w:rsid w:val="001A1B9E"/>
    <w:rsid w:val="001A22D9"/>
    <w:rsid w:val="001A239B"/>
    <w:rsid w:val="001A251C"/>
    <w:rsid w:val="001A2816"/>
    <w:rsid w:val="001A305D"/>
    <w:rsid w:val="001A7244"/>
    <w:rsid w:val="001A7DED"/>
    <w:rsid w:val="001B0382"/>
    <w:rsid w:val="001B048B"/>
    <w:rsid w:val="001B212E"/>
    <w:rsid w:val="001B2263"/>
    <w:rsid w:val="001B23A5"/>
    <w:rsid w:val="001B251C"/>
    <w:rsid w:val="001B3582"/>
    <w:rsid w:val="001B4777"/>
    <w:rsid w:val="001B48F3"/>
    <w:rsid w:val="001B5639"/>
    <w:rsid w:val="001B65EB"/>
    <w:rsid w:val="001B675C"/>
    <w:rsid w:val="001B7891"/>
    <w:rsid w:val="001C0193"/>
    <w:rsid w:val="001C0792"/>
    <w:rsid w:val="001C0C49"/>
    <w:rsid w:val="001C1DB9"/>
    <w:rsid w:val="001C2957"/>
    <w:rsid w:val="001C3155"/>
    <w:rsid w:val="001C37BD"/>
    <w:rsid w:val="001C3D98"/>
    <w:rsid w:val="001C575D"/>
    <w:rsid w:val="001C59EC"/>
    <w:rsid w:val="001C5C1B"/>
    <w:rsid w:val="001C5F85"/>
    <w:rsid w:val="001C6873"/>
    <w:rsid w:val="001C696F"/>
    <w:rsid w:val="001C7629"/>
    <w:rsid w:val="001C7D1D"/>
    <w:rsid w:val="001D0289"/>
    <w:rsid w:val="001D056D"/>
    <w:rsid w:val="001D0F74"/>
    <w:rsid w:val="001D1164"/>
    <w:rsid w:val="001D1458"/>
    <w:rsid w:val="001D1FE4"/>
    <w:rsid w:val="001D23EB"/>
    <w:rsid w:val="001D7463"/>
    <w:rsid w:val="001D7F60"/>
    <w:rsid w:val="001E0571"/>
    <w:rsid w:val="001E0619"/>
    <w:rsid w:val="001E0814"/>
    <w:rsid w:val="001E084A"/>
    <w:rsid w:val="001E0F37"/>
    <w:rsid w:val="001E2240"/>
    <w:rsid w:val="001E27D6"/>
    <w:rsid w:val="001E290F"/>
    <w:rsid w:val="001E2C43"/>
    <w:rsid w:val="001E3A69"/>
    <w:rsid w:val="001E3AE8"/>
    <w:rsid w:val="001E3C19"/>
    <w:rsid w:val="001E3E65"/>
    <w:rsid w:val="001E455B"/>
    <w:rsid w:val="001E461C"/>
    <w:rsid w:val="001E4CB8"/>
    <w:rsid w:val="001E598E"/>
    <w:rsid w:val="001E6469"/>
    <w:rsid w:val="001E66FF"/>
    <w:rsid w:val="001E6B9D"/>
    <w:rsid w:val="001F0434"/>
    <w:rsid w:val="001F05C2"/>
    <w:rsid w:val="001F096E"/>
    <w:rsid w:val="001F0CB9"/>
    <w:rsid w:val="001F1166"/>
    <w:rsid w:val="001F183E"/>
    <w:rsid w:val="001F19FB"/>
    <w:rsid w:val="001F1F53"/>
    <w:rsid w:val="001F24CE"/>
    <w:rsid w:val="001F33E8"/>
    <w:rsid w:val="001F38A5"/>
    <w:rsid w:val="001F49AB"/>
    <w:rsid w:val="001F4CDF"/>
    <w:rsid w:val="001F56A9"/>
    <w:rsid w:val="001F5AF4"/>
    <w:rsid w:val="001F6ABE"/>
    <w:rsid w:val="001F7339"/>
    <w:rsid w:val="001F781D"/>
    <w:rsid w:val="001F78A0"/>
    <w:rsid w:val="00200524"/>
    <w:rsid w:val="002008A9"/>
    <w:rsid w:val="00201466"/>
    <w:rsid w:val="0020288D"/>
    <w:rsid w:val="00202F5D"/>
    <w:rsid w:val="0020343B"/>
    <w:rsid w:val="00203934"/>
    <w:rsid w:val="00205FA8"/>
    <w:rsid w:val="0020634A"/>
    <w:rsid w:val="0020641A"/>
    <w:rsid w:val="00206425"/>
    <w:rsid w:val="002067B5"/>
    <w:rsid w:val="00206C08"/>
    <w:rsid w:val="00207014"/>
    <w:rsid w:val="00207175"/>
    <w:rsid w:val="00207757"/>
    <w:rsid w:val="00207938"/>
    <w:rsid w:val="00207FF8"/>
    <w:rsid w:val="00211AC1"/>
    <w:rsid w:val="00211D45"/>
    <w:rsid w:val="00212424"/>
    <w:rsid w:val="00212646"/>
    <w:rsid w:val="002126AE"/>
    <w:rsid w:val="00213636"/>
    <w:rsid w:val="002147D0"/>
    <w:rsid w:val="0021484F"/>
    <w:rsid w:val="00214E14"/>
    <w:rsid w:val="002151E8"/>
    <w:rsid w:val="00215CD5"/>
    <w:rsid w:val="00215CF9"/>
    <w:rsid w:val="00215E46"/>
    <w:rsid w:val="00216FD6"/>
    <w:rsid w:val="00217063"/>
    <w:rsid w:val="00217464"/>
    <w:rsid w:val="0021772D"/>
    <w:rsid w:val="00217BBB"/>
    <w:rsid w:val="00221BDF"/>
    <w:rsid w:val="00221E21"/>
    <w:rsid w:val="00223F9A"/>
    <w:rsid w:val="00224B49"/>
    <w:rsid w:val="00225603"/>
    <w:rsid w:val="002265B1"/>
    <w:rsid w:val="0022697C"/>
    <w:rsid w:val="002269B6"/>
    <w:rsid w:val="00226B90"/>
    <w:rsid w:val="0022704A"/>
    <w:rsid w:val="002271BC"/>
    <w:rsid w:val="002275B8"/>
    <w:rsid w:val="00227AD4"/>
    <w:rsid w:val="00230B07"/>
    <w:rsid w:val="00230F52"/>
    <w:rsid w:val="00231266"/>
    <w:rsid w:val="00236830"/>
    <w:rsid w:val="002376C0"/>
    <w:rsid w:val="0023790F"/>
    <w:rsid w:val="00237E50"/>
    <w:rsid w:val="002406EB"/>
    <w:rsid w:val="00240817"/>
    <w:rsid w:val="00240FA5"/>
    <w:rsid w:val="00241B88"/>
    <w:rsid w:val="00243AEF"/>
    <w:rsid w:val="002440E4"/>
    <w:rsid w:val="00244104"/>
    <w:rsid w:val="00244BEA"/>
    <w:rsid w:val="00244EC0"/>
    <w:rsid w:val="00245CBC"/>
    <w:rsid w:val="00246A86"/>
    <w:rsid w:val="00246DF8"/>
    <w:rsid w:val="00247A4E"/>
    <w:rsid w:val="00247E30"/>
    <w:rsid w:val="00251584"/>
    <w:rsid w:val="00251CC5"/>
    <w:rsid w:val="00252174"/>
    <w:rsid w:val="00252699"/>
    <w:rsid w:val="002532D0"/>
    <w:rsid w:val="00254213"/>
    <w:rsid w:val="00254A55"/>
    <w:rsid w:val="00254ADA"/>
    <w:rsid w:val="00254AEC"/>
    <w:rsid w:val="00254FBA"/>
    <w:rsid w:val="00255B03"/>
    <w:rsid w:val="00255EB7"/>
    <w:rsid w:val="00256718"/>
    <w:rsid w:val="00256B1E"/>
    <w:rsid w:val="00256EF4"/>
    <w:rsid w:val="00256FEF"/>
    <w:rsid w:val="00257075"/>
    <w:rsid w:val="00257179"/>
    <w:rsid w:val="002576CD"/>
    <w:rsid w:val="002577F8"/>
    <w:rsid w:val="00257C63"/>
    <w:rsid w:val="00260113"/>
    <w:rsid w:val="0026066F"/>
    <w:rsid w:val="002608A9"/>
    <w:rsid w:val="00260E7E"/>
    <w:rsid w:val="00263067"/>
    <w:rsid w:val="00263DCB"/>
    <w:rsid w:val="00263EF6"/>
    <w:rsid w:val="00264998"/>
    <w:rsid w:val="002654BA"/>
    <w:rsid w:val="002655E0"/>
    <w:rsid w:val="0026601C"/>
    <w:rsid w:val="002660A1"/>
    <w:rsid w:val="0026613E"/>
    <w:rsid w:val="0026688D"/>
    <w:rsid w:val="00266A0B"/>
    <w:rsid w:val="00267717"/>
    <w:rsid w:val="00267721"/>
    <w:rsid w:val="00267B21"/>
    <w:rsid w:val="002706F7"/>
    <w:rsid w:val="00270E76"/>
    <w:rsid w:val="002710DB"/>
    <w:rsid w:val="00272536"/>
    <w:rsid w:val="00272CEB"/>
    <w:rsid w:val="0027369C"/>
    <w:rsid w:val="002767A1"/>
    <w:rsid w:val="00276BD1"/>
    <w:rsid w:val="00276C04"/>
    <w:rsid w:val="00276E3D"/>
    <w:rsid w:val="00277660"/>
    <w:rsid w:val="00277900"/>
    <w:rsid w:val="00277C6C"/>
    <w:rsid w:val="00277E6C"/>
    <w:rsid w:val="002804FB"/>
    <w:rsid w:val="0028060F"/>
    <w:rsid w:val="00280D62"/>
    <w:rsid w:val="00281254"/>
    <w:rsid w:val="002812CF"/>
    <w:rsid w:val="00281DB0"/>
    <w:rsid w:val="002826B8"/>
    <w:rsid w:val="00283F69"/>
    <w:rsid w:val="00283FAB"/>
    <w:rsid w:val="00284066"/>
    <w:rsid w:val="00284739"/>
    <w:rsid w:val="002851BA"/>
    <w:rsid w:val="00285E7C"/>
    <w:rsid w:val="00285F53"/>
    <w:rsid w:val="00286E5B"/>
    <w:rsid w:val="00287430"/>
    <w:rsid w:val="00290071"/>
    <w:rsid w:val="00290585"/>
    <w:rsid w:val="00290BEB"/>
    <w:rsid w:val="00291189"/>
    <w:rsid w:val="002914BD"/>
    <w:rsid w:val="00293166"/>
    <w:rsid w:val="00293A04"/>
    <w:rsid w:val="00294951"/>
    <w:rsid w:val="00294969"/>
    <w:rsid w:val="00295160"/>
    <w:rsid w:val="002951B2"/>
    <w:rsid w:val="002954DF"/>
    <w:rsid w:val="00295816"/>
    <w:rsid w:val="00295EFD"/>
    <w:rsid w:val="002961DB"/>
    <w:rsid w:val="00296C9F"/>
    <w:rsid w:val="00296D9E"/>
    <w:rsid w:val="00296E84"/>
    <w:rsid w:val="0029715F"/>
    <w:rsid w:val="00297160"/>
    <w:rsid w:val="002A03BE"/>
    <w:rsid w:val="002A14CF"/>
    <w:rsid w:val="002A1C03"/>
    <w:rsid w:val="002A2CB1"/>
    <w:rsid w:val="002A2EEB"/>
    <w:rsid w:val="002A504D"/>
    <w:rsid w:val="002A53B0"/>
    <w:rsid w:val="002A5A71"/>
    <w:rsid w:val="002A6144"/>
    <w:rsid w:val="002A6396"/>
    <w:rsid w:val="002A645C"/>
    <w:rsid w:val="002A649C"/>
    <w:rsid w:val="002A7785"/>
    <w:rsid w:val="002A7A4D"/>
    <w:rsid w:val="002B0019"/>
    <w:rsid w:val="002B00C7"/>
    <w:rsid w:val="002B0329"/>
    <w:rsid w:val="002B04BA"/>
    <w:rsid w:val="002B1BBF"/>
    <w:rsid w:val="002B2B8D"/>
    <w:rsid w:val="002B335A"/>
    <w:rsid w:val="002B3415"/>
    <w:rsid w:val="002B3E62"/>
    <w:rsid w:val="002B47D4"/>
    <w:rsid w:val="002B49E7"/>
    <w:rsid w:val="002B4B5E"/>
    <w:rsid w:val="002B4B9C"/>
    <w:rsid w:val="002B503A"/>
    <w:rsid w:val="002B5EA6"/>
    <w:rsid w:val="002B60CA"/>
    <w:rsid w:val="002B611E"/>
    <w:rsid w:val="002B7E1C"/>
    <w:rsid w:val="002C0DBD"/>
    <w:rsid w:val="002C1261"/>
    <w:rsid w:val="002C13DA"/>
    <w:rsid w:val="002C13E4"/>
    <w:rsid w:val="002C3078"/>
    <w:rsid w:val="002C397B"/>
    <w:rsid w:val="002C552A"/>
    <w:rsid w:val="002C68DB"/>
    <w:rsid w:val="002C7275"/>
    <w:rsid w:val="002C7615"/>
    <w:rsid w:val="002C778C"/>
    <w:rsid w:val="002C7C68"/>
    <w:rsid w:val="002C7EC7"/>
    <w:rsid w:val="002D0163"/>
    <w:rsid w:val="002D1385"/>
    <w:rsid w:val="002D1E18"/>
    <w:rsid w:val="002D3A52"/>
    <w:rsid w:val="002D50F9"/>
    <w:rsid w:val="002D52B2"/>
    <w:rsid w:val="002D5989"/>
    <w:rsid w:val="002D5A48"/>
    <w:rsid w:val="002D5B42"/>
    <w:rsid w:val="002D5EB0"/>
    <w:rsid w:val="002D6234"/>
    <w:rsid w:val="002D756C"/>
    <w:rsid w:val="002D75FB"/>
    <w:rsid w:val="002E0595"/>
    <w:rsid w:val="002E09D0"/>
    <w:rsid w:val="002E138B"/>
    <w:rsid w:val="002E24E2"/>
    <w:rsid w:val="002E2F7D"/>
    <w:rsid w:val="002E479F"/>
    <w:rsid w:val="002E4C7B"/>
    <w:rsid w:val="002E5523"/>
    <w:rsid w:val="002E5878"/>
    <w:rsid w:val="002E5FBA"/>
    <w:rsid w:val="002E6410"/>
    <w:rsid w:val="002E79D8"/>
    <w:rsid w:val="002F0772"/>
    <w:rsid w:val="002F0B4E"/>
    <w:rsid w:val="002F0ED9"/>
    <w:rsid w:val="002F10AF"/>
    <w:rsid w:val="002F1184"/>
    <w:rsid w:val="002F134B"/>
    <w:rsid w:val="002F296E"/>
    <w:rsid w:val="002F29BB"/>
    <w:rsid w:val="002F342E"/>
    <w:rsid w:val="002F4BBB"/>
    <w:rsid w:val="002F4DB7"/>
    <w:rsid w:val="002F4E20"/>
    <w:rsid w:val="002F50D4"/>
    <w:rsid w:val="002F5749"/>
    <w:rsid w:val="002F59C5"/>
    <w:rsid w:val="002F5A33"/>
    <w:rsid w:val="002F5ABE"/>
    <w:rsid w:val="002F6190"/>
    <w:rsid w:val="002F6B4B"/>
    <w:rsid w:val="002F6F46"/>
    <w:rsid w:val="002F724D"/>
    <w:rsid w:val="002F73B0"/>
    <w:rsid w:val="00300692"/>
    <w:rsid w:val="00300D5D"/>
    <w:rsid w:val="0030120C"/>
    <w:rsid w:val="00301AA0"/>
    <w:rsid w:val="00301DD4"/>
    <w:rsid w:val="00301EE8"/>
    <w:rsid w:val="00302E9F"/>
    <w:rsid w:val="003041CF"/>
    <w:rsid w:val="003050CC"/>
    <w:rsid w:val="003061C9"/>
    <w:rsid w:val="003078C7"/>
    <w:rsid w:val="00310939"/>
    <w:rsid w:val="00311AFA"/>
    <w:rsid w:val="0031284E"/>
    <w:rsid w:val="00312D9D"/>
    <w:rsid w:val="00312E20"/>
    <w:rsid w:val="00313A53"/>
    <w:rsid w:val="00314AE6"/>
    <w:rsid w:val="00315285"/>
    <w:rsid w:val="00315F4E"/>
    <w:rsid w:val="00315F59"/>
    <w:rsid w:val="00316628"/>
    <w:rsid w:val="0031685C"/>
    <w:rsid w:val="00316970"/>
    <w:rsid w:val="00316E13"/>
    <w:rsid w:val="003203BF"/>
    <w:rsid w:val="0032051E"/>
    <w:rsid w:val="00320CFE"/>
    <w:rsid w:val="00320F69"/>
    <w:rsid w:val="00321A42"/>
    <w:rsid w:val="00321A68"/>
    <w:rsid w:val="00321EEA"/>
    <w:rsid w:val="0032214F"/>
    <w:rsid w:val="003221A4"/>
    <w:rsid w:val="003223E7"/>
    <w:rsid w:val="00323F41"/>
    <w:rsid w:val="00324C00"/>
    <w:rsid w:val="00325E08"/>
    <w:rsid w:val="00325F37"/>
    <w:rsid w:val="00326368"/>
    <w:rsid w:val="0032686D"/>
    <w:rsid w:val="00326C55"/>
    <w:rsid w:val="0032769C"/>
    <w:rsid w:val="00330038"/>
    <w:rsid w:val="003319FC"/>
    <w:rsid w:val="00331BE2"/>
    <w:rsid w:val="003328DA"/>
    <w:rsid w:val="003329A3"/>
    <w:rsid w:val="00332B18"/>
    <w:rsid w:val="00332EFD"/>
    <w:rsid w:val="00333534"/>
    <w:rsid w:val="00333536"/>
    <w:rsid w:val="0033356F"/>
    <w:rsid w:val="00334A2E"/>
    <w:rsid w:val="0033516D"/>
    <w:rsid w:val="0033586B"/>
    <w:rsid w:val="00336001"/>
    <w:rsid w:val="00337CC2"/>
    <w:rsid w:val="00337E9D"/>
    <w:rsid w:val="00341674"/>
    <w:rsid w:val="003427FF"/>
    <w:rsid w:val="00342C2F"/>
    <w:rsid w:val="0034381B"/>
    <w:rsid w:val="00343F6A"/>
    <w:rsid w:val="0034408A"/>
    <w:rsid w:val="00344663"/>
    <w:rsid w:val="00345851"/>
    <w:rsid w:val="003459DD"/>
    <w:rsid w:val="00345A22"/>
    <w:rsid w:val="003460AF"/>
    <w:rsid w:val="0034694F"/>
    <w:rsid w:val="003505C5"/>
    <w:rsid w:val="00350A41"/>
    <w:rsid w:val="00351498"/>
    <w:rsid w:val="00351547"/>
    <w:rsid w:val="00352889"/>
    <w:rsid w:val="003529EF"/>
    <w:rsid w:val="003535D8"/>
    <w:rsid w:val="00353FAF"/>
    <w:rsid w:val="003544EF"/>
    <w:rsid w:val="003555BA"/>
    <w:rsid w:val="00360073"/>
    <w:rsid w:val="00360423"/>
    <w:rsid w:val="00360659"/>
    <w:rsid w:val="003611CE"/>
    <w:rsid w:val="00361B2B"/>
    <w:rsid w:val="00364451"/>
    <w:rsid w:val="00365352"/>
    <w:rsid w:val="003658E2"/>
    <w:rsid w:val="00365A1E"/>
    <w:rsid w:val="00366185"/>
    <w:rsid w:val="00366A7E"/>
    <w:rsid w:val="003673BD"/>
    <w:rsid w:val="0036770A"/>
    <w:rsid w:val="0036785C"/>
    <w:rsid w:val="00371167"/>
    <w:rsid w:val="003712E4"/>
    <w:rsid w:val="00372015"/>
    <w:rsid w:val="003727FE"/>
    <w:rsid w:val="00372CA4"/>
    <w:rsid w:val="00372F33"/>
    <w:rsid w:val="003736E3"/>
    <w:rsid w:val="0037399C"/>
    <w:rsid w:val="00374149"/>
    <w:rsid w:val="00374D45"/>
    <w:rsid w:val="0037560C"/>
    <w:rsid w:val="003759DB"/>
    <w:rsid w:val="00375A64"/>
    <w:rsid w:val="00375A6B"/>
    <w:rsid w:val="003769EE"/>
    <w:rsid w:val="00376DB3"/>
    <w:rsid w:val="00376DD9"/>
    <w:rsid w:val="00377244"/>
    <w:rsid w:val="00377563"/>
    <w:rsid w:val="00377997"/>
    <w:rsid w:val="00377AED"/>
    <w:rsid w:val="00377ED5"/>
    <w:rsid w:val="00377F4D"/>
    <w:rsid w:val="003803B8"/>
    <w:rsid w:val="00380432"/>
    <w:rsid w:val="00380476"/>
    <w:rsid w:val="00380677"/>
    <w:rsid w:val="00380A71"/>
    <w:rsid w:val="00380C2C"/>
    <w:rsid w:val="003811C6"/>
    <w:rsid w:val="003811E5"/>
    <w:rsid w:val="00381392"/>
    <w:rsid w:val="00381736"/>
    <w:rsid w:val="003817AD"/>
    <w:rsid w:val="00383BD9"/>
    <w:rsid w:val="00384355"/>
    <w:rsid w:val="003861F5"/>
    <w:rsid w:val="003864FD"/>
    <w:rsid w:val="003870D7"/>
    <w:rsid w:val="00387A89"/>
    <w:rsid w:val="003904F6"/>
    <w:rsid w:val="003911E8"/>
    <w:rsid w:val="00391BFE"/>
    <w:rsid w:val="00391EB0"/>
    <w:rsid w:val="003927E4"/>
    <w:rsid w:val="00393582"/>
    <w:rsid w:val="00393752"/>
    <w:rsid w:val="00396ABC"/>
    <w:rsid w:val="00396E97"/>
    <w:rsid w:val="00396F46"/>
    <w:rsid w:val="00397D37"/>
    <w:rsid w:val="00397D86"/>
    <w:rsid w:val="003A0C2B"/>
    <w:rsid w:val="003A15FA"/>
    <w:rsid w:val="003A220D"/>
    <w:rsid w:val="003A230C"/>
    <w:rsid w:val="003A2F10"/>
    <w:rsid w:val="003A301C"/>
    <w:rsid w:val="003A3684"/>
    <w:rsid w:val="003A3A39"/>
    <w:rsid w:val="003A3D9E"/>
    <w:rsid w:val="003A4162"/>
    <w:rsid w:val="003A432F"/>
    <w:rsid w:val="003A465C"/>
    <w:rsid w:val="003A55A9"/>
    <w:rsid w:val="003A5A7D"/>
    <w:rsid w:val="003A5AC3"/>
    <w:rsid w:val="003A5C96"/>
    <w:rsid w:val="003A6056"/>
    <w:rsid w:val="003A6AA8"/>
    <w:rsid w:val="003A6B66"/>
    <w:rsid w:val="003A74E7"/>
    <w:rsid w:val="003A7692"/>
    <w:rsid w:val="003A770F"/>
    <w:rsid w:val="003A7996"/>
    <w:rsid w:val="003A7B21"/>
    <w:rsid w:val="003B05A7"/>
    <w:rsid w:val="003B089F"/>
    <w:rsid w:val="003B1080"/>
    <w:rsid w:val="003B176F"/>
    <w:rsid w:val="003B27F8"/>
    <w:rsid w:val="003B2A48"/>
    <w:rsid w:val="003B2CBC"/>
    <w:rsid w:val="003B3ED0"/>
    <w:rsid w:val="003B45EA"/>
    <w:rsid w:val="003B4F0E"/>
    <w:rsid w:val="003B5A7B"/>
    <w:rsid w:val="003B6B65"/>
    <w:rsid w:val="003B6FE2"/>
    <w:rsid w:val="003B7547"/>
    <w:rsid w:val="003B7CCE"/>
    <w:rsid w:val="003B7D88"/>
    <w:rsid w:val="003C02EF"/>
    <w:rsid w:val="003C1112"/>
    <w:rsid w:val="003C1131"/>
    <w:rsid w:val="003C1160"/>
    <w:rsid w:val="003C11ED"/>
    <w:rsid w:val="003C1611"/>
    <w:rsid w:val="003C1DEE"/>
    <w:rsid w:val="003C214C"/>
    <w:rsid w:val="003C2BAB"/>
    <w:rsid w:val="003C42A7"/>
    <w:rsid w:val="003C4389"/>
    <w:rsid w:val="003C4479"/>
    <w:rsid w:val="003C4A90"/>
    <w:rsid w:val="003C58B3"/>
    <w:rsid w:val="003C64D8"/>
    <w:rsid w:val="003C65B7"/>
    <w:rsid w:val="003C6647"/>
    <w:rsid w:val="003C6D2F"/>
    <w:rsid w:val="003D0054"/>
    <w:rsid w:val="003D0889"/>
    <w:rsid w:val="003D0DAF"/>
    <w:rsid w:val="003D1487"/>
    <w:rsid w:val="003D19E1"/>
    <w:rsid w:val="003D1B6C"/>
    <w:rsid w:val="003D2122"/>
    <w:rsid w:val="003D2331"/>
    <w:rsid w:val="003D245F"/>
    <w:rsid w:val="003D2DB7"/>
    <w:rsid w:val="003D41C3"/>
    <w:rsid w:val="003D4C23"/>
    <w:rsid w:val="003D66E4"/>
    <w:rsid w:val="003D7098"/>
    <w:rsid w:val="003E0432"/>
    <w:rsid w:val="003E0A3C"/>
    <w:rsid w:val="003E0BB0"/>
    <w:rsid w:val="003E12C6"/>
    <w:rsid w:val="003E1B05"/>
    <w:rsid w:val="003E1D1B"/>
    <w:rsid w:val="003E2347"/>
    <w:rsid w:val="003E272E"/>
    <w:rsid w:val="003E279A"/>
    <w:rsid w:val="003E31E3"/>
    <w:rsid w:val="003E3310"/>
    <w:rsid w:val="003E3B3D"/>
    <w:rsid w:val="003E45C4"/>
    <w:rsid w:val="003E4690"/>
    <w:rsid w:val="003E4E83"/>
    <w:rsid w:val="003E4F63"/>
    <w:rsid w:val="003E52D8"/>
    <w:rsid w:val="003E6598"/>
    <w:rsid w:val="003E7C0B"/>
    <w:rsid w:val="003E7D82"/>
    <w:rsid w:val="003F0391"/>
    <w:rsid w:val="003F0540"/>
    <w:rsid w:val="003F09F8"/>
    <w:rsid w:val="003F253B"/>
    <w:rsid w:val="003F34D7"/>
    <w:rsid w:val="003F39B2"/>
    <w:rsid w:val="003F3B22"/>
    <w:rsid w:val="003F3E18"/>
    <w:rsid w:val="003F3FE7"/>
    <w:rsid w:val="003F4199"/>
    <w:rsid w:val="003F4393"/>
    <w:rsid w:val="003F4BF1"/>
    <w:rsid w:val="003F4FDB"/>
    <w:rsid w:val="003F55C5"/>
    <w:rsid w:val="003F5D40"/>
    <w:rsid w:val="003F6344"/>
    <w:rsid w:val="003F6406"/>
    <w:rsid w:val="003F68D1"/>
    <w:rsid w:val="003F6C0E"/>
    <w:rsid w:val="003F710A"/>
    <w:rsid w:val="00400738"/>
    <w:rsid w:val="004009E6"/>
    <w:rsid w:val="00401607"/>
    <w:rsid w:val="004016A1"/>
    <w:rsid w:val="004028E6"/>
    <w:rsid w:val="0040577A"/>
    <w:rsid w:val="00405C1E"/>
    <w:rsid w:val="004068ED"/>
    <w:rsid w:val="00407892"/>
    <w:rsid w:val="0041052B"/>
    <w:rsid w:val="0041095B"/>
    <w:rsid w:val="00410F23"/>
    <w:rsid w:val="004112C0"/>
    <w:rsid w:val="00411752"/>
    <w:rsid w:val="00414126"/>
    <w:rsid w:val="004142BD"/>
    <w:rsid w:val="004143D4"/>
    <w:rsid w:val="00414C6A"/>
    <w:rsid w:val="00414D7E"/>
    <w:rsid w:val="00415102"/>
    <w:rsid w:val="00415A25"/>
    <w:rsid w:val="00415CB8"/>
    <w:rsid w:val="00416A1B"/>
    <w:rsid w:val="00420BDF"/>
    <w:rsid w:val="00420D93"/>
    <w:rsid w:val="00421527"/>
    <w:rsid w:val="004217D6"/>
    <w:rsid w:val="00421C28"/>
    <w:rsid w:val="00421D1A"/>
    <w:rsid w:val="00422047"/>
    <w:rsid w:val="004224AB"/>
    <w:rsid w:val="0042262F"/>
    <w:rsid w:val="00423A29"/>
    <w:rsid w:val="0042451E"/>
    <w:rsid w:val="00424CDD"/>
    <w:rsid w:val="00425E1B"/>
    <w:rsid w:val="0042629E"/>
    <w:rsid w:val="004262DE"/>
    <w:rsid w:val="004272E7"/>
    <w:rsid w:val="00430C63"/>
    <w:rsid w:val="00433C05"/>
    <w:rsid w:val="00434971"/>
    <w:rsid w:val="00435326"/>
    <w:rsid w:val="00435736"/>
    <w:rsid w:val="004358CF"/>
    <w:rsid w:val="0043672B"/>
    <w:rsid w:val="00436FAB"/>
    <w:rsid w:val="0043798F"/>
    <w:rsid w:val="004402BD"/>
    <w:rsid w:val="0044108A"/>
    <w:rsid w:val="00441100"/>
    <w:rsid w:val="00441299"/>
    <w:rsid w:val="004431DC"/>
    <w:rsid w:val="004434BE"/>
    <w:rsid w:val="00444311"/>
    <w:rsid w:val="00444618"/>
    <w:rsid w:val="00445016"/>
    <w:rsid w:val="00445400"/>
    <w:rsid w:val="00445696"/>
    <w:rsid w:val="00445941"/>
    <w:rsid w:val="00445EAF"/>
    <w:rsid w:val="004466F0"/>
    <w:rsid w:val="00446B9C"/>
    <w:rsid w:val="00447159"/>
    <w:rsid w:val="0044727A"/>
    <w:rsid w:val="004507CA"/>
    <w:rsid w:val="004516D4"/>
    <w:rsid w:val="0045226D"/>
    <w:rsid w:val="004522DE"/>
    <w:rsid w:val="004525CD"/>
    <w:rsid w:val="004525E7"/>
    <w:rsid w:val="00454591"/>
    <w:rsid w:val="00454E38"/>
    <w:rsid w:val="00454F69"/>
    <w:rsid w:val="00457030"/>
    <w:rsid w:val="00460548"/>
    <w:rsid w:val="00460B6F"/>
    <w:rsid w:val="00460B94"/>
    <w:rsid w:val="004613E2"/>
    <w:rsid w:val="00461664"/>
    <w:rsid w:val="0046215F"/>
    <w:rsid w:val="004622A6"/>
    <w:rsid w:val="00462FF4"/>
    <w:rsid w:val="004634C3"/>
    <w:rsid w:val="004645DD"/>
    <w:rsid w:val="00464D14"/>
    <w:rsid w:val="00464DE5"/>
    <w:rsid w:val="0046517D"/>
    <w:rsid w:val="00465723"/>
    <w:rsid w:val="00465754"/>
    <w:rsid w:val="00465906"/>
    <w:rsid w:val="004666B3"/>
    <w:rsid w:val="0046682B"/>
    <w:rsid w:val="004669BB"/>
    <w:rsid w:val="00466AE0"/>
    <w:rsid w:val="00466C74"/>
    <w:rsid w:val="004671E9"/>
    <w:rsid w:val="00467503"/>
    <w:rsid w:val="00470214"/>
    <w:rsid w:val="0047334E"/>
    <w:rsid w:val="0047391E"/>
    <w:rsid w:val="00473CA3"/>
    <w:rsid w:val="00474813"/>
    <w:rsid w:val="00474C6E"/>
    <w:rsid w:val="00475229"/>
    <w:rsid w:val="00476219"/>
    <w:rsid w:val="004764D1"/>
    <w:rsid w:val="00476863"/>
    <w:rsid w:val="00477186"/>
    <w:rsid w:val="00477B64"/>
    <w:rsid w:val="00480073"/>
    <w:rsid w:val="004806BF"/>
    <w:rsid w:val="00481AB2"/>
    <w:rsid w:val="00482247"/>
    <w:rsid w:val="004822E8"/>
    <w:rsid w:val="0048287A"/>
    <w:rsid w:val="00482CD8"/>
    <w:rsid w:val="00482E72"/>
    <w:rsid w:val="00483DC4"/>
    <w:rsid w:val="00484933"/>
    <w:rsid w:val="004849D9"/>
    <w:rsid w:val="00484C1F"/>
    <w:rsid w:val="00485944"/>
    <w:rsid w:val="00486458"/>
    <w:rsid w:val="00486915"/>
    <w:rsid w:val="00486989"/>
    <w:rsid w:val="00486A82"/>
    <w:rsid w:val="00487B2B"/>
    <w:rsid w:val="004901D3"/>
    <w:rsid w:val="00490EA6"/>
    <w:rsid w:val="00491A0C"/>
    <w:rsid w:val="00492704"/>
    <w:rsid w:val="0049313F"/>
    <w:rsid w:val="004932B3"/>
    <w:rsid w:val="00493BB4"/>
    <w:rsid w:val="00493D65"/>
    <w:rsid w:val="00493DC4"/>
    <w:rsid w:val="0049434C"/>
    <w:rsid w:val="00495A27"/>
    <w:rsid w:val="00495CB2"/>
    <w:rsid w:val="004964FD"/>
    <w:rsid w:val="004966E1"/>
    <w:rsid w:val="0049674F"/>
    <w:rsid w:val="004967DD"/>
    <w:rsid w:val="00496D59"/>
    <w:rsid w:val="0049723B"/>
    <w:rsid w:val="0049768B"/>
    <w:rsid w:val="004A1013"/>
    <w:rsid w:val="004A1DD5"/>
    <w:rsid w:val="004A2014"/>
    <w:rsid w:val="004A2912"/>
    <w:rsid w:val="004A2CD4"/>
    <w:rsid w:val="004A4BC2"/>
    <w:rsid w:val="004A4C23"/>
    <w:rsid w:val="004A5109"/>
    <w:rsid w:val="004A64C3"/>
    <w:rsid w:val="004A71E6"/>
    <w:rsid w:val="004B0709"/>
    <w:rsid w:val="004B083E"/>
    <w:rsid w:val="004B08C2"/>
    <w:rsid w:val="004B1E38"/>
    <w:rsid w:val="004B2437"/>
    <w:rsid w:val="004B24DE"/>
    <w:rsid w:val="004B26F5"/>
    <w:rsid w:val="004B2B4A"/>
    <w:rsid w:val="004B4821"/>
    <w:rsid w:val="004B5007"/>
    <w:rsid w:val="004B5AEF"/>
    <w:rsid w:val="004B62DA"/>
    <w:rsid w:val="004B6D29"/>
    <w:rsid w:val="004B7153"/>
    <w:rsid w:val="004B73AD"/>
    <w:rsid w:val="004C014E"/>
    <w:rsid w:val="004C1580"/>
    <w:rsid w:val="004C2949"/>
    <w:rsid w:val="004C4282"/>
    <w:rsid w:val="004C47C9"/>
    <w:rsid w:val="004C51E8"/>
    <w:rsid w:val="004C5982"/>
    <w:rsid w:val="004C5A0C"/>
    <w:rsid w:val="004C6BAC"/>
    <w:rsid w:val="004C7A03"/>
    <w:rsid w:val="004C7BB4"/>
    <w:rsid w:val="004C7CF6"/>
    <w:rsid w:val="004D10F4"/>
    <w:rsid w:val="004D1B10"/>
    <w:rsid w:val="004D21EA"/>
    <w:rsid w:val="004D39BF"/>
    <w:rsid w:val="004D3F15"/>
    <w:rsid w:val="004D49A7"/>
    <w:rsid w:val="004D5218"/>
    <w:rsid w:val="004D6A26"/>
    <w:rsid w:val="004D6D44"/>
    <w:rsid w:val="004D6E03"/>
    <w:rsid w:val="004D7817"/>
    <w:rsid w:val="004E04FE"/>
    <w:rsid w:val="004E1B38"/>
    <w:rsid w:val="004E1CCC"/>
    <w:rsid w:val="004E364C"/>
    <w:rsid w:val="004E4949"/>
    <w:rsid w:val="004E4FC5"/>
    <w:rsid w:val="004E55CE"/>
    <w:rsid w:val="004E5C22"/>
    <w:rsid w:val="004E5D2B"/>
    <w:rsid w:val="004E7287"/>
    <w:rsid w:val="004E78B6"/>
    <w:rsid w:val="004F01C3"/>
    <w:rsid w:val="004F0EDD"/>
    <w:rsid w:val="004F11EB"/>
    <w:rsid w:val="004F1A28"/>
    <w:rsid w:val="004F2071"/>
    <w:rsid w:val="004F21DB"/>
    <w:rsid w:val="004F39F1"/>
    <w:rsid w:val="004F3B9E"/>
    <w:rsid w:val="004F3CAA"/>
    <w:rsid w:val="004F3F13"/>
    <w:rsid w:val="004F412C"/>
    <w:rsid w:val="004F46C8"/>
    <w:rsid w:val="004F66E4"/>
    <w:rsid w:val="004F6A4E"/>
    <w:rsid w:val="004F760C"/>
    <w:rsid w:val="004F7686"/>
    <w:rsid w:val="004F7CDC"/>
    <w:rsid w:val="0050034C"/>
    <w:rsid w:val="0050131D"/>
    <w:rsid w:val="00502DC3"/>
    <w:rsid w:val="00502F40"/>
    <w:rsid w:val="00503246"/>
    <w:rsid w:val="00503560"/>
    <w:rsid w:val="00503EA9"/>
    <w:rsid w:val="0050411D"/>
    <w:rsid w:val="00505343"/>
    <w:rsid w:val="0050541B"/>
    <w:rsid w:val="00505954"/>
    <w:rsid w:val="005065F0"/>
    <w:rsid w:val="005069EA"/>
    <w:rsid w:val="005069F2"/>
    <w:rsid w:val="005070AE"/>
    <w:rsid w:val="00507823"/>
    <w:rsid w:val="005109E3"/>
    <w:rsid w:val="00510CA5"/>
    <w:rsid w:val="00511417"/>
    <w:rsid w:val="00511964"/>
    <w:rsid w:val="00511B7D"/>
    <w:rsid w:val="00512889"/>
    <w:rsid w:val="00512BF0"/>
    <w:rsid w:val="00516C4B"/>
    <w:rsid w:val="005170D2"/>
    <w:rsid w:val="0051729A"/>
    <w:rsid w:val="00517FE4"/>
    <w:rsid w:val="00521FF6"/>
    <w:rsid w:val="00522880"/>
    <w:rsid w:val="005229B7"/>
    <w:rsid w:val="00523123"/>
    <w:rsid w:val="00523C20"/>
    <w:rsid w:val="00523CA7"/>
    <w:rsid w:val="0052429C"/>
    <w:rsid w:val="00524EC8"/>
    <w:rsid w:val="00525691"/>
    <w:rsid w:val="00525CFE"/>
    <w:rsid w:val="005269B3"/>
    <w:rsid w:val="00526B55"/>
    <w:rsid w:val="00526DD0"/>
    <w:rsid w:val="0053009D"/>
    <w:rsid w:val="00530745"/>
    <w:rsid w:val="00530774"/>
    <w:rsid w:val="005309F1"/>
    <w:rsid w:val="00531118"/>
    <w:rsid w:val="005317AB"/>
    <w:rsid w:val="0053377B"/>
    <w:rsid w:val="00535F30"/>
    <w:rsid w:val="00536EFE"/>
    <w:rsid w:val="00537CFC"/>
    <w:rsid w:val="005402B6"/>
    <w:rsid w:val="0054073D"/>
    <w:rsid w:val="005408AC"/>
    <w:rsid w:val="00540D76"/>
    <w:rsid w:val="00540E8F"/>
    <w:rsid w:val="00541056"/>
    <w:rsid w:val="00541375"/>
    <w:rsid w:val="00542125"/>
    <w:rsid w:val="00542620"/>
    <w:rsid w:val="005428D5"/>
    <w:rsid w:val="00542940"/>
    <w:rsid w:val="00542C0D"/>
    <w:rsid w:val="005431BC"/>
    <w:rsid w:val="0054324B"/>
    <w:rsid w:val="0054343D"/>
    <w:rsid w:val="00543447"/>
    <w:rsid w:val="00543C3A"/>
    <w:rsid w:val="00543C72"/>
    <w:rsid w:val="00544016"/>
    <w:rsid w:val="00544397"/>
    <w:rsid w:val="00544A37"/>
    <w:rsid w:val="00544A4C"/>
    <w:rsid w:val="00544BC1"/>
    <w:rsid w:val="00545498"/>
    <w:rsid w:val="00545564"/>
    <w:rsid w:val="00545606"/>
    <w:rsid w:val="00546E3D"/>
    <w:rsid w:val="0055044A"/>
    <w:rsid w:val="00550EAE"/>
    <w:rsid w:val="005515FA"/>
    <w:rsid w:val="00551E72"/>
    <w:rsid w:val="00552195"/>
    <w:rsid w:val="00553200"/>
    <w:rsid w:val="0055365F"/>
    <w:rsid w:val="00553A85"/>
    <w:rsid w:val="00553DCF"/>
    <w:rsid w:val="00553FC8"/>
    <w:rsid w:val="005542BF"/>
    <w:rsid w:val="00554EDB"/>
    <w:rsid w:val="005556A1"/>
    <w:rsid w:val="00555C00"/>
    <w:rsid w:val="00556090"/>
    <w:rsid w:val="00556A19"/>
    <w:rsid w:val="005577C5"/>
    <w:rsid w:val="00557A5C"/>
    <w:rsid w:val="00560340"/>
    <w:rsid w:val="00560C0E"/>
    <w:rsid w:val="00560F8A"/>
    <w:rsid w:val="00560FD8"/>
    <w:rsid w:val="0056172A"/>
    <w:rsid w:val="00561D38"/>
    <w:rsid w:val="00561DBA"/>
    <w:rsid w:val="005622D1"/>
    <w:rsid w:val="00562499"/>
    <w:rsid w:val="005628D9"/>
    <w:rsid w:val="00562AF4"/>
    <w:rsid w:val="00562B7B"/>
    <w:rsid w:val="005634AC"/>
    <w:rsid w:val="00564028"/>
    <w:rsid w:val="00564062"/>
    <w:rsid w:val="00564308"/>
    <w:rsid w:val="005650B1"/>
    <w:rsid w:val="00566936"/>
    <w:rsid w:val="00566EE9"/>
    <w:rsid w:val="005679D6"/>
    <w:rsid w:val="00570AAD"/>
    <w:rsid w:val="005718D5"/>
    <w:rsid w:val="005719B1"/>
    <w:rsid w:val="00571C18"/>
    <w:rsid w:val="00572A7F"/>
    <w:rsid w:val="005732B2"/>
    <w:rsid w:val="00573935"/>
    <w:rsid w:val="00573E1D"/>
    <w:rsid w:val="0057440C"/>
    <w:rsid w:val="00575125"/>
    <w:rsid w:val="005751A2"/>
    <w:rsid w:val="005753F0"/>
    <w:rsid w:val="00576D66"/>
    <w:rsid w:val="005770C6"/>
    <w:rsid w:val="005808A6"/>
    <w:rsid w:val="00580B9D"/>
    <w:rsid w:val="00581509"/>
    <w:rsid w:val="0058188A"/>
    <w:rsid w:val="00581A64"/>
    <w:rsid w:val="00581EBB"/>
    <w:rsid w:val="00582CF5"/>
    <w:rsid w:val="00583385"/>
    <w:rsid w:val="005837FA"/>
    <w:rsid w:val="00583FEB"/>
    <w:rsid w:val="005841A5"/>
    <w:rsid w:val="0058534F"/>
    <w:rsid w:val="00585F15"/>
    <w:rsid w:val="00586CF3"/>
    <w:rsid w:val="005877BC"/>
    <w:rsid w:val="005902F3"/>
    <w:rsid w:val="00590712"/>
    <w:rsid w:val="00591C59"/>
    <w:rsid w:val="00592138"/>
    <w:rsid w:val="005921F9"/>
    <w:rsid w:val="005922CD"/>
    <w:rsid w:val="00592372"/>
    <w:rsid w:val="00594A57"/>
    <w:rsid w:val="0059535D"/>
    <w:rsid w:val="00595885"/>
    <w:rsid w:val="005A01A2"/>
    <w:rsid w:val="005A0702"/>
    <w:rsid w:val="005A2416"/>
    <w:rsid w:val="005A2AFB"/>
    <w:rsid w:val="005A3564"/>
    <w:rsid w:val="005A47FC"/>
    <w:rsid w:val="005A4F89"/>
    <w:rsid w:val="005A6C6E"/>
    <w:rsid w:val="005A741B"/>
    <w:rsid w:val="005A79BE"/>
    <w:rsid w:val="005A7BB0"/>
    <w:rsid w:val="005B0159"/>
    <w:rsid w:val="005B06B7"/>
    <w:rsid w:val="005B1C0A"/>
    <w:rsid w:val="005B24FE"/>
    <w:rsid w:val="005B25C1"/>
    <w:rsid w:val="005B263D"/>
    <w:rsid w:val="005B27B3"/>
    <w:rsid w:val="005B27F3"/>
    <w:rsid w:val="005B282C"/>
    <w:rsid w:val="005B2A97"/>
    <w:rsid w:val="005B2A9E"/>
    <w:rsid w:val="005B2FBA"/>
    <w:rsid w:val="005B3D9D"/>
    <w:rsid w:val="005B4132"/>
    <w:rsid w:val="005B4EB5"/>
    <w:rsid w:val="005B4F62"/>
    <w:rsid w:val="005B55E9"/>
    <w:rsid w:val="005B6CDD"/>
    <w:rsid w:val="005B73BC"/>
    <w:rsid w:val="005B7931"/>
    <w:rsid w:val="005C21A4"/>
    <w:rsid w:val="005C21C2"/>
    <w:rsid w:val="005C2FC8"/>
    <w:rsid w:val="005C3534"/>
    <w:rsid w:val="005C38E5"/>
    <w:rsid w:val="005C3910"/>
    <w:rsid w:val="005C3A4C"/>
    <w:rsid w:val="005C3B82"/>
    <w:rsid w:val="005C3CDD"/>
    <w:rsid w:val="005C3F9C"/>
    <w:rsid w:val="005C4E5C"/>
    <w:rsid w:val="005C4F88"/>
    <w:rsid w:val="005C5296"/>
    <w:rsid w:val="005C52BB"/>
    <w:rsid w:val="005C6A90"/>
    <w:rsid w:val="005C71D8"/>
    <w:rsid w:val="005C7853"/>
    <w:rsid w:val="005C7C7D"/>
    <w:rsid w:val="005D0FE6"/>
    <w:rsid w:val="005D21CE"/>
    <w:rsid w:val="005D296F"/>
    <w:rsid w:val="005D2B1B"/>
    <w:rsid w:val="005D2CDD"/>
    <w:rsid w:val="005D2CFB"/>
    <w:rsid w:val="005D2E36"/>
    <w:rsid w:val="005D2E71"/>
    <w:rsid w:val="005D3AE7"/>
    <w:rsid w:val="005D4557"/>
    <w:rsid w:val="005D5519"/>
    <w:rsid w:val="005D593B"/>
    <w:rsid w:val="005D6133"/>
    <w:rsid w:val="005D70F6"/>
    <w:rsid w:val="005D7850"/>
    <w:rsid w:val="005D7BF0"/>
    <w:rsid w:val="005D7F94"/>
    <w:rsid w:val="005E0976"/>
    <w:rsid w:val="005E1A8D"/>
    <w:rsid w:val="005E1D09"/>
    <w:rsid w:val="005E1E4B"/>
    <w:rsid w:val="005E2365"/>
    <w:rsid w:val="005E2392"/>
    <w:rsid w:val="005E31B0"/>
    <w:rsid w:val="005E34FE"/>
    <w:rsid w:val="005E3B3B"/>
    <w:rsid w:val="005E3E71"/>
    <w:rsid w:val="005E4017"/>
    <w:rsid w:val="005E41B5"/>
    <w:rsid w:val="005E4682"/>
    <w:rsid w:val="005E597A"/>
    <w:rsid w:val="005E6C24"/>
    <w:rsid w:val="005F02E1"/>
    <w:rsid w:val="005F0C0C"/>
    <w:rsid w:val="005F1159"/>
    <w:rsid w:val="005F1398"/>
    <w:rsid w:val="005F1746"/>
    <w:rsid w:val="005F1A48"/>
    <w:rsid w:val="005F23CB"/>
    <w:rsid w:val="005F29CE"/>
    <w:rsid w:val="005F3F0D"/>
    <w:rsid w:val="005F4DEC"/>
    <w:rsid w:val="005F57B0"/>
    <w:rsid w:val="005F57EE"/>
    <w:rsid w:val="005F595B"/>
    <w:rsid w:val="005F7DF4"/>
    <w:rsid w:val="00600175"/>
    <w:rsid w:val="0060061B"/>
    <w:rsid w:val="006024C1"/>
    <w:rsid w:val="006031A3"/>
    <w:rsid w:val="006032F3"/>
    <w:rsid w:val="0060394D"/>
    <w:rsid w:val="00604241"/>
    <w:rsid w:val="006050CE"/>
    <w:rsid w:val="00607F4F"/>
    <w:rsid w:val="006107A0"/>
    <w:rsid w:val="00611945"/>
    <w:rsid w:val="00612167"/>
    <w:rsid w:val="00612549"/>
    <w:rsid w:val="006133FA"/>
    <w:rsid w:val="0061403C"/>
    <w:rsid w:val="0061500C"/>
    <w:rsid w:val="00616024"/>
    <w:rsid w:val="00616A4C"/>
    <w:rsid w:val="0061772D"/>
    <w:rsid w:val="00617946"/>
    <w:rsid w:val="00617C6E"/>
    <w:rsid w:val="00620AB8"/>
    <w:rsid w:val="0062219F"/>
    <w:rsid w:val="0062231D"/>
    <w:rsid w:val="0062290A"/>
    <w:rsid w:val="00622E17"/>
    <w:rsid w:val="0062348F"/>
    <w:rsid w:val="00624008"/>
    <w:rsid w:val="0062418C"/>
    <w:rsid w:val="0062448F"/>
    <w:rsid w:val="00624A25"/>
    <w:rsid w:val="00624C29"/>
    <w:rsid w:val="00624C6A"/>
    <w:rsid w:val="0062608D"/>
    <w:rsid w:val="006260DF"/>
    <w:rsid w:val="00627413"/>
    <w:rsid w:val="00627510"/>
    <w:rsid w:val="006275EC"/>
    <w:rsid w:val="0063083E"/>
    <w:rsid w:val="00630A92"/>
    <w:rsid w:val="0063198B"/>
    <w:rsid w:val="00631B0D"/>
    <w:rsid w:val="00631BAA"/>
    <w:rsid w:val="00632065"/>
    <w:rsid w:val="00634309"/>
    <w:rsid w:val="00634B03"/>
    <w:rsid w:val="00635395"/>
    <w:rsid w:val="00636355"/>
    <w:rsid w:val="00636433"/>
    <w:rsid w:val="0063673F"/>
    <w:rsid w:val="00636A57"/>
    <w:rsid w:val="006374B4"/>
    <w:rsid w:val="00637B08"/>
    <w:rsid w:val="00637EF9"/>
    <w:rsid w:val="0064098E"/>
    <w:rsid w:val="00640BE6"/>
    <w:rsid w:val="0064189E"/>
    <w:rsid w:val="00643DFA"/>
    <w:rsid w:val="00645335"/>
    <w:rsid w:val="006453FB"/>
    <w:rsid w:val="00645555"/>
    <w:rsid w:val="006461B2"/>
    <w:rsid w:val="00646D90"/>
    <w:rsid w:val="00646D93"/>
    <w:rsid w:val="006472A1"/>
    <w:rsid w:val="00647D28"/>
    <w:rsid w:val="00651357"/>
    <w:rsid w:val="006516C9"/>
    <w:rsid w:val="00651806"/>
    <w:rsid w:val="00651A73"/>
    <w:rsid w:val="00651A95"/>
    <w:rsid w:val="00651B22"/>
    <w:rsid w:val="00651E2F"/>
    <w:rsid w:val="006523BC"/>
    <w:rsid w:val="00652D8E"/>
    <w:rsid w:val="00653524"/>
    <w:rsid w:val="00654D56"/>
    <w:rsid w:val="00655172"/>
    <w:rsid w:val="006553F7"/>
    <w:rsid w:val="00655551"/>
    <w:rsid w:val="0065576F"/>
    <w:rsid w:val="00655A62"/>
    <w:rsid w:val="006571F8"/>
    <w:rsid w:val="00657AFD"/>
    <w:rsid w:val="0066093A"/>
    <w:rsid w:val="00663061"/>
    <w:rsid w:val="0066330F"/>
    <w:rsid w:val="00663BF1"/>
    <w:rsid w:val="00665502"/>
    <w:rsid w:val="0066563D"/>
    <w:rsid w:val="006668E7"/>
    <w:rsid w:val="00666E1B"/>
    <w:rsid w:val="006672C5"/>
    <w:rsid w:val="00667C44"/>
    <w:rsid w:val="0067004C"/>
    <w:rsid w:val="00671294"/>
    <w:rsid w:val="006712DF"/>
    <w:rsid w:val="00671488"/>
    <w:rsid w:val="006716B3"/>
    <w:rsid w:val="0067214D"/>
    <w:rsid w:val="00673A8E"/>
    <w:rsid w:val="006746CA"/>
    <w:rsid w:val="00674DED"/>
    <w:rsid w:val="00675D69"/>
    <w:rsid w:val="006761E4"/>
    <w:rsid w:val="00676271"/>
    <w:rsid w:val="006764C0"/>
    <w:rsid w:val="0067773C"/>
    <w:rsid w:val="00677B89"/>
    <w:rsid w:val="006800D5"/>
    <w:rsid w:val="00680DBC"/>
    <w:rsid w:val="00680FD8"/>
    <w:rsid w:val="00680FFF"/>
    <w:rsid w:val="00681AE8"/>
    <w:rsid w:val="00682577"/>
    <w:rsid w:val="00682D41"/>
    <w:rsid w:val="006830F9"/>
    <w:rsid w:val="00683206"/>
    <w:rsid w:val="00683E86"/>
    <w:rsid w:val="0068450D"/>
    <w:rsid w:val="006848C7"/>
    <w:rsid w:val="00685957"/>
    <w:rsid w:val="00686319"/>
    <w:rsid w:val="006871F7"/>
    <w:rsid w:val="0068797F"/>
    <w:rsid w:val="00687E81"/>
    <w:rsid w:val="00690645"/>
    <w:rsid w:val="006906EF"/>
    <w:rsid w:val="00690DB5"/>
    <w:rsid w:val="006912B3"/>
    <w:rsid w:val="00691A37"/>
    <w:rsid w:val="00692408"/>
    <w:rsid w:val="0069293D"/>
    <w:rsid w:val="00692CD5"/>
    <w:rsid w:val="0069402B"/>
    <w:rsid w:val="006954FE"/>
    <w:rsid w:val="0069591B"/>
    <w:rsid w:val="00695AA3"/>
    <w:rsid w:val="00695CA9"/>
    <w:rsid w:val="00695FBE"/>
    <w:rsid w:val="0069636A"/>
    <w:rsid w:val="00697813"/>
    <w:rsid w:val="00697D57"/>
    <w:rsid w:val="006A06DF"/>
    <w:rsid w:val="006A1284"/>
    <w:rsid w:val="006A2374"/>
    <w:rsid w:val="006A3460"/>
    <w:rsid w:val="006A3A7D"/>
    <w:rsid w:val="006A43ED"/>
    <w:rsid w:val="006A50AE"/>
    <w:rsid w:val="006A627D"/>
    <w:rsid w:val="006A6944"/>
    <w:rsid w:val="006A699C"/>
    <w:rsid w:val="006A6C2F"/>
    <w:rsid w:val="006A7A23"/>
    <w:rsid w:val="006B0F7B"/>
    <w:rsid w:val="006B1565"/>
    <w:rsid w:val="006B1FB1"/>
    <w:rsid w:val="006B2006"/>
    <w:rsid w:val="006B21D7"/>
    <w:rsid w:val="006B23F7"/>
    <w:rsid w:val="006B3874"/>
    <w:rsid w:val="006B4306"/>
    <w:rsid w:val="006B432F"/>
    <w:rsid w:val="006B59A5"/>
    <w:rsid w:val="006B75EE"/>
    <w:rsid w:val="006B7982"/>
    <w:rsid w:val="006C0CB6"/>
    <w:rsid w:val="006C0E87"/>
    <w:rsid w:val="006C180B"/>
    <w:rsid w:val="006C1B9C"/>
    <w:rsid w:val="006C1BDE"/>
    <w:rsid w:val="006C23E3"/>
    <w:rsid w:val="006C279F"/>
    <w:rsid w:val="006C2C78"/>
    <w:rsid w:val="006C364B"/>
    <w:rsid w:val="006C40A3"/>
    <w:rsid w:val="006C4134"/>
    <w:rsid w:val="006C4578"/>
    <w:rsid w:val="006C48CE"/>
    <w:rsid w:val="006C50A4"/>
    <w:rsid w:val="006C6553"/>
    <w:rsid w:val="006C66D6"/>
    <w:rsid w:val="006C70D7"/>
    <w:rsid w:val="006C759F"/>
    <w:rsid w:val="006D036D"/>
    <w:rsid w:val="006D082E"/>
    <w:rsid w:val="006D0A9F"/>
    <w:rsid w:val="006D0E0A"/>
    <w:rsid w:val="006D165D"/>
    <w:rsid w:val="006D1995"/>
    <w:rsid w:val="006D2AF1"/>
    <w:rsid w:val="006D2D16"/>
    <w:rsid w:val="006D3E0D"/>
    <w:rsid w:val="006D4274"/>
    <w:rsid w:val="006D4D30"/>
    <w:rsid w:val="006D52FD"/>
    <w:rsid w:val="006D53FB"/>
    <w:rsid w:val="006D589C"/>
    <w:rsid w:val="006D6178"/>
    <w:rsid w:val="006D6F8F"/>
    <w:rsid w:val="006D77B2"/>
    <w:rsid w:val="006D7A17"/>
    <w:rsid w:val="006E0251"/>
    <w:rsid w:val="006E0888"/>
    <w:rsid w:val="006E1020"/>
    <w:rsid w:val="006E1A01"/>
    <w:rsid w:val="006E1A67"/>
    <w:rsid w:val="006E228B"/>
    <w:rsid w:val="006E232A"/>
    <w:rsid w:val="006E3100"/>
    <w:rsid w:val="006E3A3D"/>
    <w:rsid w:val="006E4108"/>
    <w:rsid w:val="006E45D8"/>
    <w:rsid w:val="006E527B"/>
    <w:rsid w:val="006E7BF3"/>
    <w:rsid w:val="006F0531"/>
    <w:rsid w:val="006F0D9A"/>
    <w:rsid w:val="006F1F39"/>
    <w:rsid w:val="006F2015"/>
    <w:rsid w:val="006F24B5"/>
    <w:rsid w:val="006F3938"/>
    <w:rsid w:val="006F40B6"/>
    <w:rsid w:val="006F5AE6"/>
    <w:rsid w:val="006F6ECD"/>
    <w:rsid w:val="006F75FC"/>
    <w:rsid w:val="006F7D9A"/>
    <w:rsid w:val="006F7DC1"/>
    <w:rsid w:val="00700F45"/>
    <w:rsid w:val="00701D58"/>
    <w:rsid w:val="00702B74"/>
    <w:rsid w:val="00703AFA"/>
    <w:rsid w:val="00703B9E"/>
    <w:rsid w:val="0070451F"/>
    <w:rsid w:val="00704A15"/>
    <w:rsid w:val="00704AEB"/>
    <w:rsid w:val="007050D2"/>
    <w:rsid w:val="007058F3"/>
    <w:rsid w:val="00705D10"/>
    <w:rsid w:val="00706C31"/>
    <w:rsid w:val="00707445"/>
    <w:rsid w:val="00707B24"/>
    <w:rsid w:val="00707FAC"/>
    <w:rsid w:val="00710EDF"/>
    <w:rsid w:val="007116DF"/>
    <w:rsid w:val="00712709"/>
    <w:rsid w:val="007131FC"/>
    <w:rsid w:val="00713D28"/>
    <w:rsid w:val="00713E31"/>
    <w:rsid w:val="007143EE"/>
    <w:rsid w:val="00714C30"/>
    <w:rsid w:val="00715E49"/>
    <w:rsid w:val="00717279"/>
    <w:rsid w:val="0071742D"/>
    <w:rsid w:val="00717F36"/>
    <w:rsid w:val="00720928"/>
    <w:rsid w:val="00720EC4"/>
    <w:rsid w:val="007214C8"/>
    <w:rsid w:val="0072166E"/>
    <w:rsid w:val="007216E9"/>
    <w:rsid w:val="00721818"/>
    <w:rsid w:val="00722408"/>
    <w:rsid w:val="0072282B"/>
    <w:rsid w:val="00722BE9"/>
    <w:rsid w:val="00722CF3"/>
    <w:rsid w:val="0072319D"/>
    <w:rsid w:val="0072336A"/>
    <w:rsid w:val="007244F1"/>
    <w:rsid w:val="00724B2E"/>
    <w:rsid w:val="00724E82"/>
    <w:rsid w:val="0072513C"/>
    <w:rsid w:val="0072601A"/>
    <w:rsid w:val="007262E2"/>
    <w:rsid w:val="00726596"/>
    <w:rsid w:val="00731130"/>
    <w:rsid w:val="00731258"/>
    <w:rsid w:val="00731BC6"/>
    <w:rsid w:val="00731FEB"/>
    <w:rsid w:val="0073223D"/>
    <w:rsid w:val="00732B44"/>
    <w:rsid w:val="00733CC3"/>
    <w:rsid w:val="00733D1C"/>
    <w:rsid w:val="00733DD9"/>
    <w:rsid w:val="00734027"/>
    <w:rsid w:val="007348BF"/>
    <w:rsid w:val="00734F46"/>
    <w:rsid w:val="007354BD"/>
    <w:rsid w:val="00737A26"/>
    <w:rsid w:val="0074007D"/>
    <w:rsid w:val="00740385"/>
    <w:rsid w:val="00740FC8"/>
    <w:rsid w:val="0074122D"/>
    <w:rsid w:val="00741471"/>
    <w:rsid w:val="007414D9"/>
    <w:rsid w:val="00742574"/>
    <w:rsid w:val="00742914"/>
    <w:rsid w:val="00742E2C"/>
    <w:rsid w:val="00742F60"/>
    <w:rsid w:val="00745008"/>
    <w:rsid w:val="00745283"/>
    <w:rsid w:val="007458A7"/>
    <w:rsid w:val="00745ECB"/>
    <w:rsid w:val="0074603E"/>
    <w:rsid w:val="00747A73"/>
    <w:rsid w:val="007502A0"/>
    <w:rsid w:val="0075067E"/>
    <w:rsid w:val="007507E0"/>
    <w:rsid w:val="00751141"/>
    <w:rsid w:val="0075147F"/>
    <w:rsid w:val="00753893"/>
    <w:rsid w:val="007543E3"/>
    <w:rsid w:val="007544D2"/>
    <w:rsid w:val="007546E2"/>
    <w:rsid w:val="00755140"/>
    <w:rsid w:val="0075654D"/>
    <w:rsid w:val="007567D1"/>
    <w:rsid w:val="00756B81"/>
    <w:rsid w:val="00756D34"/>
    <w:rsid w:val="00756D84"/>
    <w:rsid w:val="00757DF0"/>
    <w:rsid w:val="0076012B"/>
    <w:rsid w:val="0076030A"/>
    <w:rsid w:val="0076082C"/>
    <w:rsid w:val="00762751"/>
    <w:rsid w:val="00762950"/>
    <w:rsid w:val="00762B92"/>
    <w:rsid w:val="00763533"/>
    <w:rsid w:val="00763AC1"/>
    <w:rsid w:val="00763B38"/>
    <w:rsid w:val="0076400B"/>
    <w:rsid w:val="00764D70"/>
    <w:rsid w:val="007652DC"/>
    <w:rsid w:val="00765814"/>
    <w:rsid w:val="0076668E"/>
    <w:rsid w:val="007676DF"/>
    <w:rsid w:val="00767AEE"/>
    <w:rsid w:val="00767B6D"/>
    <w:rsid w:val="00770F3B"/>
    <w:rsid w:val="00771329"/>
    <w:rsid w:val="00771E2A"/>
    <w:rsid w:val="00772574"/>
    <w:rsid w:val="00772616"/>
    <w:rsid w:val="00772A06"/>
    <w:rsid w:val="00776915"/>
    <w:rsid w:val="00776B69"/>
    <w:rsid w:val="00780807"/>
    <w:rsid w:val="00780C9E"/>
    <w:rsid w:val="00782E3A"/>
    <w:rsid w:val="00783507"/>
    <w:rsid w:val="007836D1"/>
    <w:rsid w:val="00784441"/>
    <w:rsid w:val="0078569A"/>
    <w:rsid w:val="00786025"/>
    <w:rsid w:val="00786231"/>
    <w:rsid w:val="00787FC1"/>
    <w:rsid w:val="0079041A"/>
    <w:rsid w:val="00790FA7"/>
    <w:rsid w:val="007910D6"/>
    <w:rsid w:val="007911F8"/>
    <w:rsid w:val="0079163C"/>
    <w:rsid w:val="00792232"/>
    <w:rsid w:val="00792B72"/>
    <w:rsid w:val="00792EA6"/>
    <w:rsid w:val="00793284"/>
    <w:rsid w:val="0079363C"/>
    <w:rsid w:val="00793832"/>
    <w:rsid w:val="00793C9A"/>
    <w:rsid w:val="00794D58"/>
    <w:rsid w:val="00794D86"/>
    <w:rsid w:val="007956A4"/>
    <w:rsid w:val="0079599E"/>
    <w:rsid w:val="00795A83"/>
    <w:rsid w:val="00795FB3"/>
    <w:rsid w:val="00796B21"/>
    <w:rsid w:val="00797012"/>
    <w:rsid w:val="007978B6"/>
    <w:rsid w:val="007A1A21"/>
    <w:rsid w:val="007A1B88"/>
    <w:rsid w:val="007A230E"/>
    <w:rsid w:val="007A2DE7"/>
    <w:rsid w:val="007A2F3F"/>
    <w:rsid w:val="007A396D"/>
    <w:rsid w:val="007A3EA5"/>
    <w:rsid w:val="007A4BEE"/>
    <w:rsid w:val="007A4C73"/>
    <w:rsid w:val="007A655E"/>
    <w:rsid w:val="007A70D8"/>
    <w:rsid w:val="007A735E"/>
    <w:rsid w:val="007A778F"/>
    <w:rsid w:val="007A7846"/>
    <w:rsid w:val="007A7EDE"/>
    <w:rsid w:val="007B014C"/>
    <w:rsid w:val="007B0D70"/>
    <w:rsid w:val="007B116D"/>
    <w:rsid w:val="007B1D71"/>
    <w:rsid w:val="007B1FF9"/>
    <w:rsid w:val="007B2E5B"/>
    <w:rsid w:val="007B2EF9"/>
    <w:rsid w:val="007B2FEB"/>
    <w:rsid w:val="007B38E3"/>
    <w:rsid w:val="007B43AC"/>
    <w:rsid w:val="007B4BC4"/>
    <w:rsid w:val="007B6223"/>
    <w:rsid w:val="007B62F0"/>
    <w:rsid w:val="007B72ED"/>
    <w:rsid w:val="007B7C22"/>
    <w:rsid w:val="007C1E25"/>
    <w:rsid w:val="007C1F0D"/>
    <w:rsid w:val="007C25E2"/>
    <w:rsid w:val="007C2DC1"/>
    <w:rsid w:val="007C36CB"/>
    <w:rsid w:val="007C3BCD"/>
    <w:rsid w:val="007C4738"/>
    <w:rsid w:val="007C5583"/>
    <w:rsid w:val="007C65EF"/>
    <w:rsid w:val="007C7054"/>
    <w:rsid w:val="007C7E54"/>
    <w:rsid w:val="007D0007"/>
    <w:rsid w:val="007D0158"/>
    <w:rsid w:val="007D03B1"/>
    <w:rsid w:val="007D20ED"/>
    <w:rsid w:val="007D39CC"/>
    <w:rsid w:val="007D41E7"/>
    <w:rsid w:val="007D4E4C"/>
    <w:rsid w:val="007D62F8"/>
    <w:rsid w:val="007D6999"/>
    <w:rsid w:val="007D6C63"/>
    <w:rsid w:val="007D6FFD"/>
    <w:rsid w:val="007D7127"/>
    <w:rsid w:val="007D716B"/>
    <w:rsid w:val="007D797B"/>
    <w:rsid w:val="007D7B78"/>
    <w:rsid w:val="007E0A8E"/>
    <w:rsid w:val="007E1161"/>
    <w:rsid w:val="007E21AA"/>
    <w:rsid w:val="007E2DBE"/>
    <w:rsid w:val="007E3579"/>
    <w:rsid w:val="007E36BF"/>
    <w:rsid w:val="007E3FF9"/>
    <w:rsid w:val="007E4021"/>
    <w:rsid w:val="007E665C"/>
    <w:rsid w:val="007E66E5"/>
    <w:rsid w:val="007E69EB"/>
    <w:rsid w:val="007E69F4"/>
    <w:rsid w:val="007E7635"/>
    <w:rsid w:val="007F0000"/>
    <w:rsid w:val="007F040F"/>
    <w:rsid w:val="007F089A"/>
    <w:rsid w:val="007F09AA"/>
    <w:rsid w:val="007F1028"/>
    <w:rsid w:val="007F1374"/>
    <w:rsid w:val="007F3360"/>
    <w:rsid w:val="007F3431"/>
    <w:rsid w:val="007F3A25"/>
    <w:rsid w:val="007F3D56"/>
    <w:rsid w:val="007F484F"/>
    <w:rsid w:val="007F5780"/>
    <w:rsid w:val="007F5926"/>
    <w:rsid w:val="007F5DAB"/>
    <w:rsid w:val="007F620E"/>
    <w:rsid w:val="007F6C0C"/>
    <w:rsid w:val="007F79B2"/>
    <w:rsid w:val="007F7B84"/>
    <w:rsid w:val="008006F9"/>
    <w:rsid w:val="00800AA6"/>
    <w:rsid w:val="008010CC"/>
    <w:rsid w:val="00801ED2"/>
    <w:rsid w:val="008023AD"/>
    <w:rsid w:val="00802854"/>
    <w:rsid w:val="008044AE"/>
    <w:rsid w:val="008047FD"/>
    <w:rsid w:val="008055E4"/>
    <w:rsid w:val="00805742"/>
    <w:rsid w:val="008058F2"/>
    <w:rsid w:val="0080604B"/>
    <w:rsid w:val="00806412"/>
    <w:rsid w:val="008066E5"/>
    <w:rsid w:val="00806F36"/>
    <w:rsid w:val="00807030"/>
    <w:rsid w:val="00810BE0"/>
    <w:rsid w:val="00810D2F"/>
    <w:rsid w:val="00811CF4"/>
    <w:rsid w:val="00811F23"/>
    <w:rsid w:val="008121DC"/>
    <w:rsid w:val="008130DD"/>
    <w:rsid w:val="00813510"/>
    <w:rsid w:val="0081377F"/>
    <w:rsid w:val="00813A0C"/>
    <w:rsid w:val="0081402D"/>
    <w:rsid w:val="00815C30"/>
    <w:rsid w:val="00815D20"/>
    <w:rsid w:val="00815E7C"/>
    <w:rsid w:val="00816D89"/>
    <w:rsid w:val="00820083"/>
    <w:rsid w:val="0082012F"/>
    <w:rsid w:val="008219CC"/>
    <w:rsid w:val="00821B72"/>
    <w:rsid w:val="00822019"/>
    <w:rsid w:val="00822253"/>
    <w:rsid w:val="00822CF0"/>
    <w:rsid w:val="00822EDC"/>
    <w:rsid w:val="00824448"/>
    <w:rsid w:val="00824A0A"/>
    <w:rsid w:val="00824D39"/>
    <w:rsid w:val="0082508C"/>
    <w:rsid w:val="0082529D"/>
    <w:rsid w:val="008253DB"/>
    <w:rsid w:val="00825A04"/>
    <w:rsid w:val="0082667F"/>
    <w:rsid w:val="00826D2F"/>
    <w:rsid w:val="00832825"/>
    <w:rsid w:val="00832A36"/>
    <w:rsid w:val="00833FC0"/>
    <w:rsid w:val="00834B8C"/>
    <w:rsid w:val="0083518E"/>
    <w:rsid w:val="00835538"/>
    <w:rsid w:val="00835C7D"/>
    <w:rsid w:val="008368A2"/>
    <w:rsid w:val="008369AD"/>
    <w:rsid w:val="0083780A"/>
    <w:rsid w:val="00837DBA"/>
    <w:rsid w:val="00841331"/>
    <w:rsid w:val="00842DF9"/>
    <w:rsid w:val="008432BD"/>
    <w:rsid w:val="0084335F"/>
    <w:rsid w:val="00843419"/>
    <w:rsid w:val="00843EA4"/>
    <w:rsid w:val="00845CED"/>
    <w:rsid w:val="00845F23"/>
    <w:rsid w:val="008467F8"/>
    <w:rsid w:val="0084700F"/>
    <w:rsid w:val="008473BC"/>
    <w:rsid w:val="00847DC7"/>
    <w:rsid w:val="0085056A"/>
    <w:rsid w:val="00850950"/>
    <w:rsid w:val="00850BCB"/>
    <w:rsid w:val="00851C9C"/>
    <w:rsid w:val="00851EDD"/>
    <w:rsid w:val="0085204C"/>
    <w:rsid w:val="0085286E"/>
    <w:rsid w:val="008529D0"/>
    <w:rsid w:val="00853C7E"/>
    <w:rsid w:val="008553F9"/>
    <w:rsid w:val="008559AE"/>
    <w:rsid w:val="00856613"/>
    <w:rsid w:val="008621CB"/>
    <w:rsid w:val="008627C5"/>
    <w:rsid w:val="008632EF"/>
    <w:rsid w:val="008639B4"/>
    <w:rsid w:val="00864225"/>
    <w:rsid w:val="00864243"/>
    <w:rsid w:val="0086435F"/>
    <w:rsid w:val="0086456B"/>
    <w:rsid w:val="0086565E"/>
    <w:rsid w:val="00866979"/>
    <w:rsid w:val="008671EE"/>
    <w:rsid w:val="008701CF"/>
    <w:rsid w:val="008706FD"/>
    <w:rsid w:val="00870C8A"/>
    <w:rsid w:val="00870D6D"/>
    <w:rsid w:val="00870F31"/>
    <w:rsid w:val="00871EF9"/>
    <w:rsid w:val="0087266A"/>
    <w:rsid w:val="00873476"/>
    <w:rsid w:val="008737F2"/>
    <w:rsid w:val="00873C75"/>
    <w:rsid w:val="00873E98"/>
    <w:rsid w:val="00874C4C"/>
    <w:rsid w:val="00874E44"/>
    <w:rsid w:val="0087517C"/>
    <w:rsid w:val="0087586D"/>
    <w:rsid w:val="00875A67"/>
    <w:rsid w:val="00875DFC"/>
    <w:rsid w:val="00876C49"/>
    <w:rsid w:val="00876F13"/>
    <w:rsid w:val="008775EF"/>
    <w:rsid w:val="00877BC7"/>
    <w:rsid w:val="00880738"/>
    <w:rsid w:val="0088076A"/>
    <w:rsid w:val="00881811"/>
    <w:rsid w:val="0088181D"/>
    <w:rsid w:val="00881AF6"/>
    <w:rsid w:val="00882CBB"/>
    <w:rsid w:val="0088343E"/>
    <w:rsid w:val="00883876"/>
    <w:rsid w:val="00883A21"/>
    <w:rsid w:val="00884028"/>
    <w:rsid w:val="0088405E"/>
    <w:rsid w:val="008840CF"/>
    <w:rsid w:val="00885DC7"/>
    <w:rsid w:val="00885EA1"/>
    <w:rsid w:val="008860C7"/>
    <w:rsid w:val="00886B45"/>
    <w:rsid w:val="00887692"/>
    <w:rsid w:val="00890431"/>
    <w:rsid w:val="008906C0"/>
    <w:rsid w:val="00891B85"/>
    <w:rsid w:val="008927BB"/>
    <w:rsid w:val="0089369C"/>
    <w:rsid w:val="00893843"/>
    <w:rsid w:val="00893C85"/>
    <w:rsid w:val="00894876"/>
    <w:rsid w:val="00895850"/>
    <w:rsid w:val="00895D08"/>
    <w:rsid w:val="0089702E"/>
    <w:rsid w:val="008A259F"/>
    <w:rsid w:val="008A280C"/>
    <w:rsid w:val="008A2D7C"/>
    <w:rsid w:val="008A5B9F"/>
    <w:rsid w:val="008A5F1D"/>
    <w:rsid w:val="008A6113"/>
    <w:rsid w:val="008A6585"/>
    <w:rsid w:val="008A6783"/>
    <w:rsid w:val="008A6A9F"/>
    <w:rsid w:val="008A6D3A"/>
    <w:rsid w:val="008A6DF9"/>
    <w:rsid w:val="008A73AE"/>
    <w:rsid w:val="008A7544"/>
    <w:rsid w:val="008B0CD8"/>
    <w:rsid w:val="008B0D38"/>
    <w:rsid w:val="008B114D"/>
    <w:rsid w:val="008B22F2"/>
    <w:rsid w:val="008B275D"/>
    <w:rsid w:val="008B2FBE"/>
    <w:rsid w:val="008B3075"/>
    <w:rsid w:val="008B3380"/>
    <w:rsid w:val="008B33EF"/>
    <w:rsid w:val="008B361B"/>
    <w:rsid w:val="008B378C"/>
    <w:rsid w:val="008B4F17"/>
    <w:rsid w:val="008B53FC"/>
    <w:rsid w:val="008B54B5"/>
    <w:rsid w:val="008B55D3"/>
    <w:rsid w:val="008B6C0A"/>
    <w:rsid w:val="008B72C4"/>
    <w:rsid w:val="008B7B5F"/>
    <w:rsid w:val="008B7B82"/>
    <w:rsid w:val="008C000B"/>
    <w:rsid w:val="008C0212"/>
    <w:rsid w:val="008C0F5D"/>
    <w:rsid w:val="008C114A"/>
    <w:rsid w:val="008C181D"/>
    <w:rsid w:val="008C18C8"/>
    <w:rsid w:val="008C25A7"/>
    <w:rsid w:val="008C2951"/>
    <w:rsid w:val="008C3107"/>
    <w:rsid w:val="008C36E5"/>
    <w:rsid w:val="008C39B0"/>
    <w:rsid w:val="008C3C1B"/>
    <w:rsid w:val="008C4E70"/>
    <w:rsid w:val="008C50E4"/>
    <w:rsid w:val="008C5390"/>
    <w:rsid w:val="008C5B83"/>
    <w:rsid w:val="008C6F72"/>
    <w:rsid w:val="008C78AF"/>
    <w:rsid w:val="008D00B3"/>
    <w:rsid w:val="008D0DEA"/>
    <w:rsid w:val="008D1119"/>
    <w:rsid w:val="008D220D"/>
    <w:rsid w:val="008D2F92"/>
    <w:rsid w:val="008D4398"/>
    <w:rsid w:val="008D47BD"/>
    <w:rsid w:val="008D4994"/>
    <w:rsid w:val="008D606D"/>
    <w:rsid w:val="008D636E"/>
    <w:rsid w:val="008D6487"/>
    <w:rsid w:val="008D6C24"/>
    <w:rsid w:val="008D74AC"/>
    <w:rsid w:val="008D78CD"/>
    <w:rsid w:val="008D7FFD"/>
    <w:rsid w:val="008E10F1"/>
    <w:rsid w:val="008E110E"/>
    <w:rsid w:val="008E350C"/>
    <w:rsid w:val="008E404D"/>
    <w:rsid w:val="008E40C7"/>
    <w:rsid w:val="008E46DE"/>
    <w:rsid w:val="008E563C"/>
    <w:rsid w:val="008E6EC9"/>
    <w:rsid w:val="008E7402"/>
    <w:rsid w:val="008F04DD"/>
    <w:rsid w:val="008F0CAD"/>
    <w:rsid w:val="008F1897"/>
    <w:rsid w:val="008F313F"/>
    <w:rsid w:val="008F440D"/>
    <w:rsid w:val="008F4DD9"/>
    <w:rsid w:val="008F4FEC"/>
    <w:rsid w:val="008F5042"/>
    <w:rsid w:val="008F5540"/>
    <w:rsid w:val="008F5860"/>
    <w:rsid w:val="008F5F65"/>
    <w:rsid w:val="008F6292"/>
    <w:rsid w:val="008F62F7"/>
    <w:rsid w:val="008F64DB"/>
    <w:rsid w:val="008F6DD8"/>
    <w:rsid w:val="008F79AD"/>
    <w:rsid w:val="008F7E96"/>
    <w:rsid w:val="00901168"/>
    <w:rsid w:val="00901348"/>
    <w:rsid w:val="009019C9"/>
    <w:rsid w:val="00901AA1"/>
    <w:rsid w:val="00901FC9"/>
    <w:rsid w:val="00902143"/>
    <w:rsid w:val="009025DB"/>
    <w:rsid w:val="00903059"/>
    <w:rsid w:val="009040F6"/>
    <w:rsid w:val="0090432C"/>
    <w:rsid w:val="00904715"/>
    <w:rsid w:val="00906326"/>
    <w:rsid w:val="00906953"/>
    <w:rsid w:val="00906ACF"/>
    <w:rsid w:val="00907DB5"/>
    <w:rsid w:val="009103AA"/>
    <w:rsid w:val="00910763"/>
    <w:rsid w:val="00910A19"/>
    <w:rsid w:val="00910E6A"/>
    <w:rsid w:val="00911AD2"/>
    <w:rsid w:val="00912523"/>
    <w:rsid w:val="00913247"/>
    <w:rsid w:val="009133B0"/>
    <w:rsid w:val="009139D3"/>
    <w:rsid w:val="00913F63"/>
    <w:rsid w:val="00913FA5"/>
    <w:rsid w:val="009148B8"/>
    <w:rsid w:val="009154CE"/>
    <w:rsid w:val="00915D56"/>
    <w:rsid w:val="00915EA9"/>
    <w:rsid w:val="00916200"/>
    <w:rsid w:val="009163B1"/>
    <w:rsid w:val="009167F6"/>
    <w:rsid w:val="00916E65"/>
    <w:rsid w:val="00916EA9"/>
    <w:rsid w:val="00916EAD"/>
    <w:rsid w:val="009210D3"/>
    <w:rsid w:val="0092148D"/>
    <w:rsid w:val="009217A4"/>
    <w:rsid w:val="009217A9"/>
    <w:rsid w:val="00921FEF"/>
    <w:rsid w:val="0092219C"/>
    <w:rsid w:val="00922947"/>
    <w:rsid w:val="00922CA0"/>
    <w:rsid w:val="0092566F"/>
    <w:rsid w:val="00925800"/>
    <w:rsid w:val="009266C2"/>
    <w:rsid w:val="00926B16"/>
    <w:rsid w:val="009272BC"/>
    <w:rsid w:val="00927526"/>
    <w:rsid w:val="00930434"/>
    <w:rsid w:val="00930731"/>
    <w:rsid w:val="00930C91"/>
    <w:rsid w:val="00931049"/>
    <w:rsid w:val="00931378"/>
    <w:rsid w:val="00932B35"/>
    <w:rsid w:val="00933061"/>
    <w:rsid w:val="0093359D"/>
    <w:rsid w:val="00934DC9"/>
    <w:rsid w:val="009353E5"/>
    <w:rsid w:val="0093561E"/>
    <w:rsid w:val="009361CA"/>
    <w:rsid w:val="009364A3"/>
    <w:rsid w:val="00936788"/>
    <w:rsid w:val="00936EAA"/>
    <w:rsid w:val="00937F70"/>
    <w:rsid w:val="009412FD"/>
    <w:rsid w:val="0094135A"/>
    <w:rsid w:val="009415C9"/>
    <w:rsid w:val="00941748"/>
    <w:rsid w:val="009429E1"/>
    <w:rsid w:val="00942DE5"/>
    <w:rsid w:val="00943072"/>
    <w:rsid w:val="0094389A"/>
    <w:rsid w:val="00944FAC"/>
    <w:rsid w:val="009457F8"/>
    <w:rsid w:val="009462C5"/>
    <w:rsid w:val="00947495"/>
    <w:rsid w:val="00947DB8"/>
    <w:rsid w:val="00950526"/>
    <w:rsid w:val="00950D38"/>
    <w:rsid w:val="00951308"/>
    <w:rsid w:val="0095141D"/>
    <w:rsid w:val="00951B1F"/>
    <w:rsid w:val="00951BEC"/>
    <w:rsid w:val="00951DB3"/>
    <w:rsid w:val="00952060"/>
    <w:rsid w:val="00953656"/>
    <w:rsid w:val="0095370D"/>
    <w:rsid w:val="009538D7"/>
    <w:rsid w:val="00953AD7"/>
    <w:rsid w:val="009541B2"/>
    <w:rsid w:val="009543AC"/>
    <w:rsid w:val="00954C5B"/>
    <w:rsid w:val="00955F8A"/>
    <w:rsid w:val="009568E5"/>
    <w:rsid w:val="009569F5"/>
    <w:rsid w:val="0095714E"/>
    <w:rsid w:val="00957D86"/>
    <w:rsid w:val="00957DB7"/>
    <w:rsid w:val="0096070C"/>
    <w:rsid w:val="00960C0B"/>
    <w:rsid w:val="009611AC"/>
    <w:rsid w:val="0096121F"/>
    <w:rsid w:val="009623FE"/>
    <w:rsid w:val="00962482"/>
    <w:rsid w:val="00962D2B"/>
    <w:rsid w:val="00962F15"/>
    <w:rsid w:val="009632A4"/>
    <w:rsid w:val="009638F8"/>
    <w:rsid w:val="009647D3"/>
    <w:rsid w:val="00964AE7"/>
    <w:rsid w:val="00965B2A"/>
    <w:rsid w:val="00966852"/>
    <w:rsid w:val="009669E6"/>
    <w:rsid w:val="00970CB0"/>
    <w:rsid w:val="0097296F"/>
    <w:rsid w:val="009731B2"/>
    <w:rsid w:val="009732F7"/>
    <w:rsid w:val="00973836"/>
    <w:rsid w:val="00974961"/>
    <w:rsid w:val="00974E66"/>
    <w:rsid w:val="00974EF7"/>
    <w:rsid w:val="00975DDB"/>
    <w:rsid w:val="00976083"/>
    <w:rsid w:val="00977A88"/>
    <w:rsid w:val="00977F26"/>
    <w:rsid w:val="0098028B"/>
    <w:rsid w:val="009807BD"/>
    <w:rsid w:val="009810D6"/>
    <w:rsid w:val="00981C46"/>
    <w:rsid w:val="00981D0A"/>
    <w:rsid w:val="00981D60"/>
    <w:rsid w:val="00982037"/>
    <w:rsid w:val="0098295B"/>
    <w:rsid w:val="009836D5"/>
    <w:rsid w:val="00983C50"/>
    <w:rsid w:val="0098448F"/>
    <w:rsid w:val="009846AE"/>
    <w:rsid w:val="009847E3"/>
    <w:rsid w:val="00984CF8"/>
    <w:rsid w:val="0098517A"/>
    <w:rsid w:val="00985B27"/>
    <w:rsid w:val="00985E91"/>
    <w:rsid w:val="009860D1"/>
    <w:rsid w:val="00986F68"/>
    <w:rsid w:val="0098700A"/>
    <w:rsid w:val="009872DE"/>
    <w:rsid w:val="009906A9"/>
    <w:rsid w:val="00990A6E"/>
    <w:rsid w:val="00990BB1"/>
    <w:rsid w:val="00991351"/>
    <w:rsid w:val="00991648"/>
    <w:rsid w:val="0099177C"/>
    <w:rsid w:val="00991E16"/>
    <w:rsid w:val="0099264B"/>
    <w:rsid w:val="00993979"/>
    <w:rsid w:val="009939AB"/>
    <w:rsid w:val="00993DB7"/>
    <w:rsid w:val="00994ABA"/>
    <w:rsid w:val="00994BEA"/>
    <w:rsid w:val="00996FC5"/>
    <w:rsid w:val="00997AB1"/>
    <w:rsid w:val="00997B6E"/>
    <w:rsid w:val="009A0887"/>
    <w:rsid w:val="009A0C90"/>
    <w:rsid w:val="009A1921"/>
    <w:rsid w:val="009A1CC1"/>
    <w:rsid w:val="009A2460"/>
    <w:rsid w:val="009A28FC"/>
    <w:rsid w:val="009A2F2A"/>
    <w:rsid w:val="009A363E"/>
    <w:rsid w:val="009A4399"/>
    <w:rsid w:val="009A44AC"/>
    <w:rsid w:val="009A5872"/>
    <w:rsid w:val="009A6C37"/>
    <w:rsid w:val="009B0B8D"/>
    <w:rsid w:val="009B0E4E"/>
    <w:rsid w:val="009B14A7"/>
    <w:rsid w:val="009B1E53"/>
    <w:rsid w:val="009B2235"/>
    <w:rsid w:val="009B23AE"/>
    <w:rsid w:val="009B3825"/>
    <w:rsid w:val="009B3A4D"/>
    <w:rsid w:val="009B621D"/>
    <w:rsid w:val="009B7351"/>
    <w:rsid w:val="009B75C7"/>
    <w:rsid w:val="009B76C2"/>
    <w:rsid w:val="009B7F86"/>
    <w:rsid w:val="009C168B"/>
    <w:rsid w:val="009C18EA"/>
    <w:rsid w:val="009C1D67"/>
    <w:rsid w:val="009C24EC"/>
    <w:rsid w:val="009C2D88"/>
    <w:rsid w:val="009C311E"/>
    <w:rsid w:val="009C3D10"/>
    <w:rsid w:val="009C3D5D"/>
    <w:rsid w:val="009C3DC1"/>
    <w:rsid w:val="009C4C94"/>
    <w:rsid w:val="009C538E"/>
    <w:rsid w:val="009C5981"/>
    <w:rsid w:val="009C59F6"/>
    <w:rsid w:val="009C5A51"/>
    <w:rsid w:val="009C5F43"/>
    <w:rsid w:val="009C6653"/>
    <w:rsid w:val="009D0A06"/>
    <w:rsid w:val="009D1616"/>
    <w:rsid w:val="009D177F"/>
    <w:rsid w:val="009D2344"/>
    <w:rsid w:val="009D2406"/>
    <w:rsid w:val="009D350D"/>
    <w:rsid w:val="009D3A70"/>
    <w:rsid w:val="009D3C9A"/>
    <w:rsid w:val="009D4187"/>
    <w:rsid w:val="009D4346"/>
    <w:rsid w:val="009D45B9"/>
    <w:rsid w:val="009D47F7"/>
    <w:rsid w:val="009D5DDF"/>
    <w:rsid w:val="009D60E5"/>
    <w:rsid w:val="009D7055"/>
    <w:rsid w:val="009D7BF1"/>
    <w:rsid w:val="009E0FB8"/>
    <w:rsid w:val="009E141E"/>
    <w:rsid w:val="009E1DD9"/>
    <w:rsid w:val="009E1F8D"/>
    <w:rsid w:val="009E1FE0"/>
    <w:rsid w:val="009E2367"/>
    <w:rsid w:val="009E242D"/>
    <w:rsid w:val="009E2488"/>
    <w:rsid w:val="009E3CF9"/>
    <w:rsid w:val="009E3EA5"/>
    <w:rsid w:val="009E4979"/>
    <w:rsid w:val="009E4A43"/>
    <w:rsid w:val="009E4DC4"/>
    <w:rsid w:val="009E58C2"/>
    <w:rsid w:val="009E5DBC"/>
    <w:rsid w:val="009E6025"/>
    <w:rsid w:val="009E638B"/>
    <w:rsid w:val="009E6FF2"/>
    <w:rsid w:val="009E7412"/>
    <w:rsid w:val="009E78ED"/>
    <w:rsid w:val="009E7931"/>
    <w:rsid w:val="009E7CBB"/>
    <w:rsid w:val="009F0129"/>
    <w:rsid w:val="009F0ACE"/>
    <w:rsid w:val="009F0BE0"/>
    <w:rsid w:val="009F14A7"/>
    <w:rsid w:val="009F16F8"/>
    <w:rsid w:val="009F17D9"/>
    <w:rsid w:val="009F1C9A"/>
    <w:rsid w:val="009F1F13"/>
    <w:rsid w:val="009F1FC3"/>
    <w:rsid w:val="009F235F"/>
    <w:rsid w:val="009F29B8"/>
    <w:rsid w:val="009F2E2D"/>
    <w:rsid w:val="009F3069"/>
    <w:rsid w:val="009F3583"/>
    <w:rsid w:val="009F36C1"/>
    <w:rsid w:val="009F48E2"/>
    <w:rsid w:val="009F4E6D"/>
    <w:rsid w:val="009F523F"/>
    <w:rsid w:val="009F62CB"/>
    <w:rsid w:val="009F6B1C"/>
    <w:rsid w:val="009F6EDA"/>
    <w:rsid w:val="00A003A2"/>
    <w:rsid w:val="00A00F94"/>
    <w:rsid w:val="00A010B0"/>
    <w:rsid w:val="00A012AD"/>
    <w:rsid w:val="00A014E3"/>
    <w:rsid w:val="00A02A52"/>
    <w:rsid w:val="00A02D41"/>
    <w:rsid w:val="00A02FF4"/>
    <w:rsid w:val="00A04ADE"/>
    <w:rsid w:val="00A04F16"/>
    <w:rsid w:val="00A0550C"/>
    <w:rsid w:val="00A05BFF"/>
    <w:rsid w:val="00A05DF1"/>
    <w:rsid w:val="00A05E68"/>
    <w:rsid w:val="00A0720E"/>
    <w:rsid w:val="00A07262"/>
    <w:rsid w:val="00A07842"/>
    <w:rsid w:val="00A07961"/>
    <w:rsid w:val="00A07B10"/>
    <w:rsid w:val="00A1013C"/>
    <w:rsid w:val="00A104F9"/>
    <w:rsid w:val="00A118AB"/>
    <w:rsid w:val="00A11A6B"/>
    <w:rsid w:val="00A11A95"/>
    <w:rsid w:val="00A11C49"/>
    <w:rsid w:val="00A146F5"/>
    <w:rsid w:val="00A14B35"/>
    <w:rsid w:val="00A15E2E"/>
    <w:rsid w:val="00A162C2"/>
    <w:rsid w:val="00A16DA1"/>
    <w:rsid w:val="00A17109"/>
    <w:rsid w:val="00A1728A"/>
    <w:rsid w:val="00A17E56"/>
    <w:rsid w:val="00A20CC7"/>
    <w:rsid w:val="00A21FAA"/>
    <w:rsid w:val="00A226E2"/>
    <w:rsid w:val="00A22708"/>
    <w:rsid w:val="00A22834"/>
    <w:rsid w:val="00A22AB2"/>
    <w:rsid w:val="00A22C71"/>
    <w:rsid w:val="00A2316E"/>
    <w:rsid w:val="00A23D6B"/>
    <w:rsid w:val="00A24174"/>
    <w:rsid w:val="00A24DA3"/>
    <w:rsid w:val="00A24ED4"/>
    <w:rsid w:val="00A260B9"/>
    <w:rsid w:val="00A261EB"/>
    <w:rsid w:val="00A26CC8"/>
    <w:rsid w:val="00A2754F"/>
    <w:rsid w:val="00A278B4"/>
    <w:rsid w:val="00A27EEF"/>
    <w:rsid w:val="00A301F7"/>
    <w:rsid w:val="00A302D2"/>
    <w:rsid w:val="00A30BF4"/>
    <w:rsid w:val="00A30F33"/>
    <w:rsid w:val="00A314B1"/>
    <w:rsid w:val="00A31570"/>
    <w:rsid w:val="00A3357F"/>
    <w:rsid w:val="00A3423E"/>
    <w:rsid w:val="00A34543"/>
    <w:rsid w:val="00A34DC9"/>
    <w:rsid w:val="00A3531D"/>
    <w:rsid w:val="00A3590B"/>
    <w:rsid w:val="00A371C7"/>
    <w:rsid w:val="00A374A6"/>
    <w:rsid w:val="00A44178"/>
    <w:rsid w:val="00A4417F"/>
    <w:rsid w:val="00A4427E"/>
    <w:rsid w:val="00A462BD"/>
    <w:rsid w:val="00A46D75"/>
    <w:rsid w:val="00A47431"/>
    <w:rsid w:val="00A4791F"/>
    <w:rsid w:val="00A505BC"/>
    <w:rsid w:val="00A50FEA"/>
    <w:rsid w:val="00A51113"/>
    <w:rsid w:val="00A51E89"/>
    <w:rsid w:val="00A52140"/>
    <w:rsid w:val="00A52640"/>
    <w:rsid w:val="00A52715"/>
    <w:rsid w:val="00A5288A"/>
    <w:rsid w:val="00A52A20"/>
    <w:rsid w:val="00A52CFE"/>
    <w:rsid w:val="00A52F2F"/>
    <w:rsid w:val="00A533C3"/>
    <w:rsid w:val="00A54B94"/>
    <w:rsid w:val="00A55537"/>
    <w:rsid w:val="00A559A3"/>
    <w:rsid w:val="00A560F6"/>
    <w:rsid w:val="00A565F7"/>
    <w:rsid w:val="00A5666D"/>
    <w:rsid w:val="00A56C55"/>
    <w:rsid w:val="00A56D7D"/>
    <w:rsid w:val="00A607FD"/>
    <w:rsid w:val="00A60C45"/>
    <w:rsid w:val="00A61835"/>
    <w:rsid w:val="00A62BA8"/>
    <w:rsid w:val="00A63A33"/>
    <w:rsid w:val="00A64500"/>
    <w:rsid w:val="00A64C28"/>
    <w:rsid w:val="00A6560C"/>
    <w:rsid w:val="00A65621"/>
    <w:rsid w:val="00A65C98"/>
    <w:rsid w:val="00A66A2B"/>
    <w:rsid w:val="00A66B1C"/>
    <w:rsid w:val="00A66B5A"/>
    <w:rsid w:val="00A67691"/>
    <w:rsid w:val="00A700FC"/>
    <w:rsid w:val="00A70330"/>
    <w:rsid w:val="00A71356"/>
    <w:rsid w:val="00A71862"/>
    <w:rsid w:val="00A71FCA"/>
    <w:rsid w:val="00A73BB9"/>
    <w:rsid w:val="00A742AD"/>
    <w:rsid w:val="00A745E7"/>
    <w:rsid w:val="00A74D06"/>
    <w:rsid w:val="00A75665"/>
    <w:rsid w:val="00A76040"/>
    <w:rsid w:val="00A762A7"/>
    <w:rsid w:val="00A770DC"/>
    <w:rsid w:val="00A772C5"/>
    <w:rsid w:val="00A775E6"/>
    <w:rsid w:val="00A826F2"/>
    <w:rsid w:val="00A82BA3"/>
    <w:rsid w:val="00A835B4"/>
    <w:rsid w:val="00A836DD"/>
    <w:rsid w:val="00A84944"/>
    <w:rsid w:val="00A84A6E"/>
    <w:rsid w:val="00A865CE"/>
    <w:rsid w:val="00A86B5D"/>
    <w:rsid w:val="00A86D0B"/>
    <w:rsid w:val="00A87218"/>
    <w:rsid w:val="00A87767"/>
    <w:rsid w:val="00A9172A"/>
    <w:rsid w:val="00A91BE6"/>
    <w:rsid w:val="00A93029"/>
    <w:rsid w:val="00A933C2"/>
    <w:rsid w:val="00A93713"/>
    <w:rsid w:val="00A949F2"/>
    <w:rsid w:val="00A94FD1"/>
    <w:rsid w:val="00A95166"/>
    <w:rsid w:val="00A9627D"/>
    <w:rsid w:val="00A96CBF"/>
    <w:rsid w:val="00A97611"/>
    <w:rsid w:val="00A97D50"/>
    <w:rsid w:val="00AA02DA"/>
    <w:rsid w:val="00AA0525"/>
    <w:rsid w:val="00AA150F"/>
    <w:rsid w:val="00AA1556"/>
    <w:rsid w:val="00AA2B5D"/>
    <w:rsid w:val="00AA2E26"/>
    <w:rsid w:val="00AA384A"/>
    <w:rsid w:val="00AA39E0"/>
    <w:rsid w:val="00AA3E5D"/>
    <w:rsid w:val="00AA4DC9"/>
    <w:rsid w:val="00AA5019"/>
    <w:rsid w:val="00AA59A6"/>
    <w:rsid w:val="00AA5B80"/>
    <w:rsid w:val="00AA63A5"/>
    <w:rsid w:val="00AA7974"/>
    <w:rsid w:val="00AB00FA"/>
    <w:rsid w:val="00AB032A"/>
    <w:rsid w:val="00AB049B"/>
    <w:rsid w:val="00AB1215"/>
    <w:rsid w:val="00AB26EC"/>
    <w:rsid w:val="00AB305D"/>
    <w:rsid w:val="00AB32A2"/>
    <w:rsid w:val="00AB38EA"/>
    <w:rsid w:val="00AB4533"/>
    <w:rsid w:val="00AB4571"/>
    <w:rsid w:val="00AB4DDB"/>
    <w:rsid w:val="00AB5BC7"/>
    <w:rsid w:val="00AB715C"/>
    <w:rsid w:val="00AB7175"/>
    <w:rsid w:val="00AC01AC"/>
    <w:rsid w:val="00AC06C0"/>
    <w:rsid w:val="00AC091F"/>
    <w:rsid w:val="00AC2595"/>
    <w:rsid w:val="00AC59F6"/>
    <w:rsid w:val="00AC5E2E"/>
    <w:rsid w:val="00AC6551"/>
    <w:rsid w:val="00AC7A1D"/>
    <w:rsid w:val="00AC7B72"/>
    <w:rsid w:val="00AD02D9"/>
    <w:rsid w:val="00AD0864"/>
    <w:rsid w:val="00AD095A"/>
    <w:rsid w:val="00AD0B79"/>
    <w:rsid w:val="00AD2122"/>
    <w:rsid w:val="00AD2D40"/>
    <w:rsid w:val="00AD3D39"/>
    <w:rsid w:val="00AD3F36"/>
    <w:rsid w:val="00AD41A4"/>
    <w:rsid w:val="00AD4427"/>
    <w:rsid w:val="00AD4DC3"/>
    <w:rsid w:val="00AD56E9"/>
    <w:rsid w:val="00AD57EC"/>
    <w:rsid w:val="00AD5A17"/>
    <w:rsid w:val="00AD609E"/>
    <w:rsid w:val="00AD69FF"/>
    <w:rsid w:val="00AD6EA5"/>
    <w:rsid w:val="00AD7064"/>
    <w:rsid w:val="00AE1187"/>
    <w:rsid w:val="00AE15AF"/>
    <w:rsid w:val="00AE1FDD"/>
    <w:rsid w:val="00AE2049"/>
    <w:rsid w:val="00AE2263"/>
    <w:rsid w:val="00AE24CC"/>
    <w:rsid w:val="00AE2623"/>
    <w:rsid w:val="00AE2D0E"/>
    <w:rsid w:val="00AE31BC"/>
    <w:rsid w:val="00AE3486"/>
    <w:rsid w:val="00AE3955"/>
    <w:rsid w:val="00AE5038"/>
    <w:rsid w:val="00AE5254"/>
    <w:rsid w:val="00AE5D03"/>
    <w:rsid w:val="00AE6415"/>
    <w:rsid w:val="00AE6A9C"/>
    <w:rsid w:val="00AE6CFB"/>
    <w:rsid w:val="00AE6DD9"/>
    <w:rsid w:val="00AE78B3"/>
    <w:rsid w:val="00AE7931"/>
    <w:rsid w:val="00AE7A97"/>
    <w:rsid w:val="00AF0DB3"/>
    <w:rsid w:val="00AF0E7B"/>
    <w:rsid w:val="00AF2E0A"/>
    <w:rsid w:val="00AF334A"/>
    <w:rsid w:val="00AF3952"/>
    <w:rsid w:val="00AF4D82"/>
    <w:rsid w:val="00AF4F84"/>
    <w:rsid w:val="00AF56A6"/>
    <w:rsid w:val="00AF672B"/>
    <w:rsid w:val="00AF76DE"/>
    <w:rsid w:val="00AF7DC6"/>
    <w:rsid w:val="00B00276"/>
    <w:rsid w:val="00B01D50"/>
    <w:rsid w:val="00B02701"/>
    <w:rsid w:val="00B02A3A"/>
    <w:rsid w:val="00B02B40"/>
    <w:rsid w:val="00B036EB"/>
    <w:rsid w:val="00B0390D"/>
    <w:rsid w:val="00B03EB0"/>
    <w:rsid w:val="00B03F92"/>
    <w:rsid w:val="00B04C79"/>
    <w:rsid w:val="00B050A9"/>
    <w:rsid w:val="00B051FF"/>
    <w:rsid w:val="00B0583F"/>
    <w:rsid w:val="00B05C04"/>
    <w:rsid w:val="00B0723A"/>
    <w:rsid w:val="00B07280"/>
    <w:rsid w:val="00B10EA2"/>
    <w:rsid w:val="00B1122F"/>
    <w:rsid w:val="00B1194C"/>
    <w:rsid w:val="00B11DE5"/>
    <w:rsid w:val="00B1222D"/>
    <w:rsid w:val="00B125DF"/>
    <w:rsid w:val="00B1312E"/>
    <w:rsid w:val="00B13400"/>
    <w:rsid w:val="00B13473"/>
    <w:rsid w:val="00B1358A"/>
    <w:rsid w:val="00B13A7A"/>
    <w:rsid w:val="00B149EB"/>
    <w:rsid w:val="00B14CB2"/>
    <w:rsid w:val="00B15DC3"/>
    <w:rsid w:val="00B16600"/>
    <w:rsid w:val="00B2012B"/>
    <w:rsid w:val="00B22E12"/>
    <w:rsid w:val="00B23B45"/>
    <w:rsid w:val="00B23DE9"/>
    <w:rsid w:val="00B24343"/>
    <w:rsid w:val="00B24DD0"/>
    <w:rsid w:val="00B25DE8"/>
    <w:rsid w:val="00B25F57"/>
    <w:rsid w:val="00B2654F"/>
    <w:rsid w:val="00B26AAE"/>
    <w:rsid w:val="00B26BD8"/>
    <w:rsid w:val="00B26D8E"/>
    <w:rsid w:val="00B273F3"/>
    <w:rsid w:val="00B279B5"/>
    <w:rsid w:val="00B27F03"/>
    <w:rsid w:val="00B30470"/>
    <w:rsid w:val="00B30855"/>
    <w:rsid w:val="00B30CE0"/>
    <w:rsid w:val="00B31066"/>
    <w:rsid w:val="00B31E12"/>
    <w:rsid w:val="00B324CC"/>
    <w:rsid w:val="00B33389"/>
    <w:rsid w:val="00B334ED"/>
    <w:rsid w:val="00B336BF"/>
    <w:rsid w:val="00B34C01"/>
    <w:rsid w:val="00B34CCF"/>
    <w:rsid w:val="00B35357"/>
    <w:rsid w:val="00B3723F"/>
    <w:rsid w:val="00B375BE"/>
    <w:rsid w:val="00B378DD"/>
    <w:rsid w:val="00B37EB2"/>
    <w:rsid w:val="00B37EF0"/>
    <w:rsid w:val="00B403EB"/>
    <w:rsid w:val="00B40A2E"/>
    <w:rsid w:val="00B41B3A"/>
    <w:rsid w:val="00B421FA"/>
    <w:rsid w:val="00B436A2"/>
    <w:rsid w:val="00B45D7F"/>
    <w:rsid w:val="00B47439"/>
    <w:rsid w:val="00B500DE"/>
    <w:rsid w:val="00B51650"/>
    <w:rsid w:val="00B51A16"/>
    <w:rsid w:val="00B52BC2"/>
    <w:rsid w:val="00B53D00"/>
    <w:rsid w:val="00B53DBD"/>
    <w:rsid w:val="00B5487B"/>
    <w:rsid w:val="00B56318"/>
    <w:rsid w:val="00B568D5"/>
    <w:rsid w:val="00B57129"/>
    <w:rsid w:val="00B6037B"/>
    <w:rsid w:val="00B60558"/>
    <w:rsid w:val="00B60ACC"/>
    <w:rsid w:val="00B60C63"/>
    <w:rsid w:val="00B60CE4"/>
    <w:rsid w:val="00B61604"/>
    <w:rsid w:val="00B61CB6"/>
    <w:rsid w:val="00B629C8"/>
    <w:rsid w:val="00B63A4A"/>
    <w:rsid w:val="00B63E5C"/>
    <w:rsid w:val="00B65205"/>
    <w:rsid w:val="00B653F6"/>
    <w:rsid w:val="00B65589"/>
    <w:rsid w:val="00B66181"/>
    <w:rsid w:val="00B66933"/>
    <w:rsid w:val="00B70594"/>
    <w:rsid w:val="00B708FC"/>
    <w:rsid w:val="00B71407"/>
    <w:rsid w:val="00B71461"/>
    <w:rsid w:val="00B71CED"/>
    <w:rsid w:val="00B7299F"/>
    <w:rsid w:val="00B73595"/>
    <w:rsid w:val="00B736C9"/>
    <w:rsid w:val="00B73947"/>
    <w:rsid w:val="00B74690"/>
    <w:rsid w:val="00B7527A"/>
    <w:rsid w:val="00B75A0F"/>
    <w:rsid w:val="00B766F6"/>
    <w:rsid w:val="00B7715C"/>
    <w:rsid w:val="00B77210"/>
    <w:rsid w:val="00B80844"/>
    <w:rsid w:val="00B80E0D"/>
    <w:rsid w:val="00B80FBE"/>
    <w:rsid w:val="00B81AD9"/>
    <w:rsid w:val="00B82726"/>
    <w:rsid w:val="00B84EC4"/>
    <w:rsid w:val="00B861D7"/>
    <w:rsid w:val="00B8686C"/>
    <w:rsid w:val="00B86C2C"/>
    <w:rsid w:val="00B87897"/>
    <w:rsid w:val="00B903B5"/>
    <w:rsid w:val="00B90B0E"/>
    <w:rsid w:val="00B91FAC"/>
    <w:rsid w:val="00B921B8"/>
    <w:rsid w:val="00B9226B"/>
    <w:rsid w:val="00B93884"/>
    <w:rsid w:val="00B94532"/>
    <w:rsid w:val="00B949BE"/>
    <w:rsid w:val="00B952B4"/>
    <w:rsid w:val="00B95708"/>
    <w:rsid w:val="00B95709"/>
    <w:rsid w:val="00B95957"/>
    <w:rsid w:val="00B95AD7"/>
    <w:rsid w:val="00B9745C"/>
    <w:rsid w:val="00BA032A"/>
    <w:rsid w:val="00BA16D6"/>
    <w:rsid w:val="00BA3356"/>
    <w:rsid w:val="00BA3E19"/>
    <w:rsid w:val="00BA477D"/>
    <w:rsid w:val="00BA4B0D"/>
    <w:rsid w:val="00BA4DC9"/>
    <w:rsid w:val="00BA5F11"/>
    <w:rsid w:val="00BA68B5"/>
    <w:rsid w:val="00BA73DF"/>
    <w:rsid w:val="00BA7779"/>
    <w:rsid w:val="00BA7B0B"/>
    <w:rsid w:val="00BB12C7"/>
    <w:rsid w:val="00BB19D2"/>
    <w:rsid w:val="00BB1A81"/>
    <w:rsid w:val="00BB2F4D"/>
    <w:rsid w:val="00BB355F"/>
    <w:rsid w:val="00BB3910"/>
    <w:rsid w:val="00BB5553"/>
    <w:rsid w:val="00BB56E9"/>
    <w:rsid w:val="00BB5B7B"/>
    <w:rsid w:val="00BB5F8B"/>
    <w:rsid w:val="00BB6121"/>
    <w:rsid w:val="00BB6BB4"/>
    <w:rsid w:val="00BB7B4A"/>
    <w:rsid w:val="00BC0719"/>
    <w:rsid w:val="00BC0FD6"/>
    <w:rsid w:val="00BC1320"/>
    <w:rsid w:val="00BC139E"/>
    <w:rsid w:val="00BC1C51"/>
    <w:rsid w:val="00BC2AE7"/>
    <w:rsid w:val="00BC2DB4"/>
    <w:rsid w:val="00BC5794"/>
    <w:rsid w:val="00BC653F"/>
    <w:rsid w:val="00BC65F8"/>
    <w:rsid w:val="00BD0BA0"/>
    <w:rsid w:val="00BD1905"/>
    <w:rsid w:val="00BD1CE5"/>
    <w:rsid w:val="00BD1CF7"/>
    <w:rsid w:val="00BD1F11"/>
    <w:rsid w:val="00BD2E66"/>
    <w:rsid w:val="00BD33AA"/>
    <w:rsid w:val="00BD514D"/>
    <w:rsid w:val="00BD64E2"/>
    <w:rsid w:val="00BD6528"/>
    <w:rsid w:val="00BD6931"/>
    <w:rsid w:val="00BE0568"/>
    <w:rsid w:val="00BE105D"/>
    <w:rsid w:val="00BE1831"/>
    <w:rsid w:val="00BE1BDE"/>
    <w:rsid w:val="00BE1FFF"/>
    <w:rsid w:val="00BE278B"/>
    <w:rsid w:val="00BE289A"/>
    <w:rsid w:val="00BE4AAD"/>
    <w:rsid w:val="00BE4ECC"/>
    <w:rsid w:val="00BE54AB"/>
    <w:rsid w:val="00BE5ACA"/>
    <w:rsid w:val="00BE5EA0"/>
    <w:rsid w:val="00BE6E07"/>
    <w:rsid w:val="00BF092E"/>
    <w:rsid w:val="00BF0AEA"/>
    <w:rsid w:val="00BF0E97"/>
    <w:rsid w:val="00BF113D"/>
    <w:rsid w:val="00BF1E52"/>
    <w:rsid w:val="00BF278B"/>
    <w:rsid w:val="00BF28AF"/>
    <w:rsid w:val="00BF33FD"/>
    <w:rsid w:val="00BF3425"/>
    <w:rsid w:val="00BF393C"/>
    <w:rsid w:val="00BF3C1F"/>
    <w:rsid w:val="00BF4136"/>
    <w:rsid w:val="00BF4492"/>
    <w:rsid w:val="00BF4DCD"/>
    <w:rsid w:val="00BF5122"/>
    <w:rsid w:val="00BF56B9"/>
    <w:rsid w:val="00BF592C"/>
    <w:rsid w:val="00BF6DEB"/>
    <w:rsid w:val="00BF7552"/>
    <w:rsid w:val="00BF75A8"/>
    <w:rsid w:val="00BF7F48"/>
    <w:rsid w:val="00C003EF"/>
    <w:rsid w:val="00C00D0D"/>
    <w:rsid w:val="00C00E61"/>
    <w:rsid w:val="00C02206"/>
    <w:rsid w:val="00C02216"/>
    <w:rsid w:val="00C0271D"/>
    <w:rsid w:val="00C03051"/>
    <w:rsid w:val="00C0355B"/>
    <w:rsid w:val="00C035EA"/>
    <w:rsid w:val="00C038B9"/>
    <w:rsid w:val="00C03A87"/>
    <w:rsid w:val="00C051EE"/>
    <w:rsid w:val="00C06021"/>
    <w:rsid w:val="00C066A2"/>
    <w:rsid w:val="00C06871"/>
    <w:rsid w:val="00C0729F"/>
    <w:rsid w:val="00C07A2C"/>
    <w:rsid w:val="00C07E09"/>
    <w:rsid w:val="00C1033B"/>
    <w:rsid w:val="00C10CA4"/>
    <w:rsid w:val="00C111FC"/>
    <w:rsid w:val="00C116A3"/>
    <w:rsid w:val="00C12905"/>
    <w:rsid w:val="00C13F5F"/>
    <w:rsid w:val="00C150D2"/>
    <w:rsid w:val="00C158F2"/>
    <w:rsid w:val="00C1595E"/>
    <w:rsid w:val="00C15C6C"/>
    <w:rsid w:val="00C16292"/>
    <w:rsid w:val="00C172D0"/>
    <w:rsid w:val="00C200CD"/>
    <w:rsid w:val="00C200DD"/>
    <w:rsid w:val="00C20754"/>
    <w:rsid w:val="00C2154F"/>
    <w:rsid w:val="00C21B40"/>
    <w:rsid w:val="00C220C7"/>
    <w:rsid w:val="00C22662"/>
    <w:rsid w:val="00C2483F"/>
    <w:rsid w:val="00C24A24"/>
    <w:rsid w:val="00C24C3A"/>
    <w:rsid w:val="00C2535E"/>
    <w:rsid w:val="00C25366"/>
    <w:rsid w:val="00C253AA"/>
    <w:rsid w:val="00C257B6"/>
    <w:rsid w:val="00C258DE"/>
    <w:rsid w:val="00C25FD7"/>
    <w:rsid w:val="00C27120"/>
    <w:rsid w:val="00C278AE"/>
    <w:rsid w:val="00C3001C"/>
    <w:rsid w:val="00C30D7C"/>
    <w:rsid w:val="00C32DB7"/>
    <w:rsid w:val="00C330B2"/>
    <w:rsid w:val="00C334E9"/>
    <w:rsid w:val="00C33B2D"/>
    <w:rsid w:val="00C33CEF"/>
    <w:rsid w:val="00C35272"/>
    <w:rsid w:val="00C3565F"/>
    <w:rsid w:val="00C357CF"/>
    <w:rsid w:val="00C360C7"/>
    <w:rsid w:val="00C36BF1"/>
    <w:rsid w:val="00C36E71"/>
    <w:rsid w:val="00C3747C"/>
    <w:rsid w:val="00C37C75"/>
    <w:rsid w:val="00C37DF4"/>
    <w:rsid w:val="00C400E8"/>
    <w:rsid w:val="00C40420"/>
    <w:rsid w:val="00C40421"/>
    <w:rsid w:val="00C40AC7"/>
    <w:rsid w:val="00C414F0"/>
    <w:rsid w:val="00C4183C"/>
    <w:rsid w:val="00C41EA7"/>
    <w:rsid w:val="00C42D1A"/>
    <w:rsid w:val="00C43F5D"/>
    <w:rsid w:val="00C4462B"/>
    <w:rsid w:val="00C459F7"/>
    <w:rsid w:val="00C45EE8"/>
    <w:rsid w:val="00C46C8B"/>
    <w:rsid w:val="00C46FF2"/>
    <w:rsid w:val="00C47AD4"/>
    <w:rsid w:val="00C51A48"/>
    <w:rsid w:val="00C521D6"/>
    <w:rsid w:val="00C525C5"/>
    <w:rsid w:val="00C52F8A"/>
    <w:rsid w:val="00C52FAF"/>
    <w:rsid w:val="00C5369A"/>
    <w:rsid w:val="00C56588"/>
    <w:rsid w:val="00C570B8"/>
    <w:rsid w:val="00C57176"/>
    <w:rsid w:val="00C57C64"/>
    <w:rsid w:val="00C57DBA"/>
    <w:rsid w:val="00C60446"/>
    <w:rsid w:val="00C6077E"/>
    <w:rsid w:val="00C626EA"/>
    <w:rsid w:val="00C62C01"/>
    <w:rsid w:val="00C6413E"/>
    <w:rsid w:val="00C64D4F"/>
    <w:rsid w:val="00C660F1"/>
    <w:rsid w:val="00C66679"/>
    <w:rsid w:val="00C667F9"/>
    <w:rsid w:val="00C668D0"/>
    <w:rsid w:val="00C67648"/>
    <w:rsid w:val="00C676C7"/>
    <w:rsid w:val="00C67FC8"/>
    <w:rsid w:val="00C70168"/>
    <w:rsid w:val="00C70E54"/>
    <w:rsid w:val="00C71057"/>
    <w:rsid w:val="00C71339"/>
    <w:rsid w:val="00C71871"/>
    <w:rsid w:val="00C71A1B"/>
    <w:rsid w:val="00C71BCC"/>
    <w:rsid w:val="00C7255C"/>
    <w:rsid w:val="00C72766"/>
    <w:rsid w:val="00C72A85"/>
    <w:rsid w:val="00C739F1"/>
    <w:rsid w:val="00C73F19"/>
    <w:rsid w:val="00C74249"/>
    <w:rsid w:val="00C74985"/>
    <w:rsid w:val="00C7516D"/>
    <w:rsid w:val="00C7692A"/>
    <w:rsid w:val="00C76DE8"/>
    <w:rsid w:val="00C77090"/>
    <w:rsid w:val="00C80EB0"/>
    <w:rsid w:val="00C818A5"/>
    <w:rsid w:val="00C819B5"/>
    <w:rsid w:val="00C8263F"/>
    <w:rsid w:val="00C829E2"/>
    <w:rsid w:val="00C8581B"/>
    <w:rsid w:val="00C85E92"/>
    <w:rsid w:val="00C86A29"/>
    <w:rsid w:val="00C87148"/>
    <w:rsid w:val="00C8715D"/>
    <w:rsid w:val="00C8773F"/>
    <w:rsid w:val="00C877CD"/>
    <w:rsid w:val="00C8780F"/>
    <w:rsid w:val="00C87A84"/>
    <w:rsid w:val="00C87CE8"/>
    <w:rsid w:val="00C909C7"/>
    <w:rsid w:val="00C90FA0"/>
    <w:rsid w:val="00C91A9F"/>
    <w:rsid w:val="00C93DBD"/>
    <w:rsid w:val="00C948CC"/>
    <w:rsid w:val="00C94D52"/>
    <w:rsid w:val="00C94D6A"/>
    <w:rsid w:val="00C94E05"/>
    <w:rsid w:val="00C952A8"/>
    <w:rsid w:val="00C96459"/>
    <w:rsid w:val="00CA0AB6"/>
    <w:rsid w:val="00CA12A2"/>
    <w:rsid w:val="00CA186B"/>
    <w:rsid w:val="00CA2F07"/>
    <w:rsid w:val="00CA30FF"/>
    <w:rsid w:val="00CA38AD"/>
    <w:rsid w:val="00CA446C"/>
    <w:rsid w:val="00CA4A1E"/>
    <w:rsid w:val="00CA4DD5"/>
    <w:rsid w:val="00CA5500"/>
    <w:rsid w:val="00CA55E0"/>
    <w:rsid w:val="00CA5A58"/>
    <w:rsid w:val="00CA6130"/>
    <w:rsid w:val="00CA6545"/>
    <w:rsid w:val="00CA6AF5"/>
    <w:rsid w:val="00CA72D5"/>
    <w:rsid w:val="00CA7A35"/>
    <w:rsid w:val="00CA7E46"/>
    <w:rsid w:val="00CB0760"/>
    <w:rsid w:val="00CB1060"/>
    <w:rsid w:val="00CB138C"/>
    <w:rsid w:val="00CB20CF"/>
    <w:rsid w:val="00CB32BC"/>
    <w:rsid w:val="00CB35E8"/>
    <w:rsid w:val="00CB3F0F"/>
    <w:rsid w:val="00CB7C9F"/>
    <w:rsid w:val="00CC01FD"/>
    <w:rsid w:val="00CC0CFA"/>
    <w:rsid w:val="00CC18FB"/>
    <w:rsid w:val="00CC22DE"/>
    <w:rsid w:val="00CC2ABD"/>
    <w:rsid w:val="00CC3267"/>
    <w:rsid w:val="00CC34A0"/>
    <w:rsid w:val="00CC5572"/>
    <w:rsid w:val="00CC6596"/>
    <w:rsid w:val="00CC66D5"/>
    <w:rsid w:val="00CC694A"/>
    <w:rsid w:val="00CD0A08"/>
    <w:rsid w:val="00CD0AB7"/>
    <w:rsid w:val="00CD11F0"/>
    <w:rsid w:val="00CD180F"/>
    <w:rsid w:val="00CD1B5E"/>
    <w:rsid w:val="00CD1B6C"/>
    <w:rsid w:val="00CD317B"/>
    <w:rsid w:val="00CD356B"/>
    <w:rsid w:val="00CD3C7B"/>
    <w:rsid w:val="00CD408F"/>
    <w:rsid w:val="00CD4D72"/>
    <w:rsid w:val="00CD5522"/>
    <w:rsid w:val="00CD7AA6"/>
    <w:rsid w:val="00CE0CFE"/>
    <w:rsid w:val="00CE4099"/>
    <w:rsid w:val="00CE415D"/>
    <w:rsid w:val="00CE4CF4"/>
    <w:rsid w:val="00CE4E29"/>
    <w:rsid w:val="00CE610A"/>
    <w:rsid w:val="00CE66C2"/>
    <w:rsid w:val="00CE6763"/>
    <w:rsid w:val="00CE6BEC"/>
    <w:rsid w:val="00CE7153"/>
    <w:rsid w:val="00CE7FAE"/>
    <w:rsid w:val="00CF073E"/>
    <w:rsid w:val="00CF1089"/>
    <w:rsid w:val="00CF10F1"/>
    <w:rsid w:val="00CF124D"/>
    <w:rsid w:val="00CF13F2"/>
    <w:rsid w:val="00CF153D"/>
    <w:rsid w:val="00CF20C0"/>
    <w:rsid w:val="00CF3108"/>
    <w:rsid w:val="00CF3DFD"/>
    <w:rsid w:val="00CF3E01"/>
    <w:rsid w:val="00CF4CB9"/>
    <w:rsid w:val="00CF5F16"/>
    <w:rsid w:val="00CF6820"/>
    <w:rsid w:val="00CF6FD3"/>
    <w:rsid w:val="00CF745B"/>
    <w:rsid w:val="00CF74CD"/>
    <w:rsid w:val="00CF75A4"/>
    <w:rsid w:val="00CF76AF"/>
    <w:rsid w:val="00CF78E7"/>
    <w:rsid w:val="00D01CC4"/>
    <w:rsid w:val="00D05C15"/>
    <w:rsid w:val="00D05D55"/>
    <w:rsid w:val="00D0611A"/>
    <w:rsid w:val="00D0615C"/>
    <w:rsid w:val="00D068FF"/>
    <w:rsid w:val="00D069D9"/>
    <w:rsid w:val="00D07938"/>
    <w:rsid w:val="00D07F96"/>
    <w:rsid w:val="00D10054"/>
    <w:rsid w:val="00D11BB3"/>
    <w:rsid w:val="00D127C3"/>
    <w:rsid w:val="00D129F1"/>
    <w:rsid w:val="00D133EE"/>
    <w:rsid w:val="00D146EE"/>
    <w:rsid w:val="00D14E8C"/>
    <w:rsid w:val="00D15FCD"/>
    <w:rsid w:val="00D16EF2"/>
    <w:rsid w:val="00D172D7"/>
    <w:rsid w:val="00D17768"/>
    <w:rsid w:val="00D17BBF"/>
    <w:rsid w:val="00D21AAA"/>
    <w:rsid w:val="00D21CB3"/>
    <w:rsid w:val="00D228AD"/>
    <w:rsid w:val="00D235D6"/>
    <w:rsid w:val="00D23BE1"/>
    <w:rsid w:val="00D24523"/>
    <w:rsid w:val="00D24574"/>
    <w:rsid w:val="00D25615"/>
    <w:rsid w:val="00D2648F"/>
    <w:rsid w:val="00D26B90"/>
    <w:rsid w:val="00D27183"/>
    <w:rsid w:val="00D27455"/>
    <w:rsid w:val="00D27C63"/>
    <w:rsid w:val="00D30A2C"/>
    <w:rsid w:val="00D320BD"/>
    <w:rsid w:val="00D32315"/>
    <w:rsid w:val="00D328B0"/>
    <w:rsid w:val="00D33041"/>
    <w:rsid w:val="00D33284"/>
    <w:rsid w:val="00D33E3C"/>
    <w:rsid w:val="00D34078"/>
    <w:rsid w:val="00D34B3A"/>
    <w:rsid w:val="00D35D8A"/>
    <w:rsid w:val="00D362D8"/>
    <w:rsid w:val="00D36E2B"/>
    <w:rsid w:val="00D37009"/>
    <w:rsid w:val="00D3745C"/>
    <w:rsid w:val="00D37EA1"/>
    <w:rsid w:val="00D37F14"/>
    <w:rsid w:val="00D40115"/>
    <w:rsid w:val="00D4054A"/>
    <w:rsid w:val="00D4083B"/>
    <w:rsid w:val="00D40BAB"/>
    <w:rsid w:val="00D40C61"/>
    <w:rsid w:val="00D40C7C"/>
    <w:rsid w:val="00D40DE9"/>
    <w:rsid w:val="00D41019"/>
    <w:rsid w:val="00D413AB"/>
    <w:rsid w:val="00D414FB"/>
    <w:rsid w:val="00D41685"/>
    <w:rsid w:val="00D4168F"/>
    <w:rsid w:val="00D417BE"/>
    <w:rsid w:val="00D41C5C"/>
    <w:rsid w:val="00D426DE"/>
    <w:rsid w:val="00D42D5B"/>
    <w:rsid w:val="00D43824"/>
    <w:rsid w:val="00D4422B"/>
    <w:rsid w:val="00D4481C"/>
    <w:rsid w:val="00D451D1"/>
    <w:rsid w:val="00D45D89"/>
    <w:rsid w:val="00D46306"/>
    <w:rsid w:val="00D47036"/>
    <w:rsid w:val="00D500B5"/>
    <w:rsid w:val="00D5024C"/>
    <w:rsid w:val="00D50394"/>
    <w:rsid w:val="00D5191F"/>
    <w:rsid w:val="00D52464"/>
    <w:rsid w:val="00D52C71"/>
    <w:rsid w:val="00D52EA8"/>
    <w:rsid w:val="00D5387A"/>
    <w:rsid w:val="00D538BE"/>
    <w:rsid w:val="00D5392B"/>
    <w:rsid w:val="00D5400F"/>
    <w:rsid w:val="00D54C53"/>
    <w:rsid w:val="00D566B8"/>
    <w:rsid w:val="00D5685D"/>
    <w:rsid w:val="00D573DF"/>
    <w:rsid w:val="00D573FF"/>
    <w:rsid w:val="00D578F0"/>
    <w:rsid w:val="00D6066C"/>
    <w:rsid w:val="00D606C1"/>
    <w:rsid w:val="00D60BEA"/>
    <w:rsid w:val="00D61705"/>
    <w:rsid w:val="00D61B5A"/>
    <w:rsid w:val="00D61BA7"/>
    <w:rsid w:val="00D6235A"/>
    <w:rsid w:val="00D63739"/>
    <w:rsid w:val="00D64274"/>
    <w:rsid w:val="00D642EA"/>
    <w:rsid w:val="00D64460"/>
    <w:rsid w:val="00D65E3F"/>
    <w:rsid w:val="00D6614D"/>
    <w:rsid w:val="00D67385"/>
    <w:rsid w:val="00D675E5"/>
    <w:rsid w:val="00D7150B"/>
    <w:rsid w:val="00D71E95"/>
    <w:rsid w:val="00D72696"/>
    <w:rsid w:val="00D74D25"/>
    <w:rsid w:val="00D75446"/>
    <w:rsid w:val="00D76083"/>
    <w:rsid w:val="00D762DE"/>
    <w:rsid w:val="00D77387"/>
    <w:rsid w:val="00D777A2"/>
    <w:rsid w:val="00D77DA8"/>
    <w:rsid w:val="00D77DAD"/>
    <w:rsid w:val="00D80959"/>
    <w:rsid w:val="00D80D95"/>
    <w:rsid w:val="00D81413"/>
    <w:rsid w:val="00D818D1"/>
    <w:rsid w:val="00D81E52"/>
    <w:rsid w:val="00D820DA"/>
    <w:rsid w:val="00D821FE"/>
    <w:rsid w:val="00D837D9"/>
    <w:rsid w:val="00D839D0"/>
    <w:rsid w:val="00D8436D"/>
    <w:rsid w:val="00D84443"/>
    <w:rsid w:val="00D84ADE"/>
    <w:rsid w:val="00D851A6"/>
    <w:rsid w:val="00D8523D"/>
    <w:rsid w:val="00D854F8"/>
    <w:rsid w:val="00D85801"/>
    <w:rsid w:val="00D85C64"/>
    <w:rsid w:val="00D908AE"/>
    <w:rsid w:val="00D90F55"/>
    <w:rsid w:val="00D90F69"/>
    <w:rsid w:val="00D91514"/>
    <w:rsid w:val="00D9238E"/>
    <w:rsid w:val="00D92B4F"/>
    <w:rsid w:val="00D9333D"/>
    <w:rsid w:val="00D94317"/>
    <w:rsid w:val="00D94686"/>
    <w:rsid w:val="00D94C8A"/>
    <w:rsid w:val="00D94DD8"/>
    <w:rsid w:val="00D95D7C"/>
    <w:rsid w:val="00D9670E"/>
    <w:rsid w:val="00D96CA3"/>
    <w:rsid w:val="00D970F0"/>
    <w:rsid w:val="00D97B6F"/>
    <w:rsid w:val="00DA1392"/>
    <w:rsid w:val="00DA1DA8"/>
    <w:rsid w:val="00DA2303"/>
    <w:rsid w:val="00DA2FCA"/>
    <w:rsid w:val="00DA3043"/>
    <w:rsid w:val="00DA40D3"/>
    <w:rsid w:val="00DA491F"/>
    <w:rsid w:val="00DA4937"/>
    <w:rsid w:val="00DA4D40"/>
    <w:rsid w:val="00DA5013"/>
    <w:rsid w:val="00DA523E"/>
    <w:rsid w:val="00DA5879"/>
    <w:rsid w:val="00DA58BE"/>
    <w:rsid w:val="00DA6156"/>
    <w:rsid w:val="00DA7A89"/>
    <w:rsid w:val="00DA7D9E"/>
    <w:rsid w:val="00DB0065"/>
    <w:rsid w:val="00DB13E4"/>
    <w:rsid w:val="00DB18C0"/>
    <w:rsid w:val="00DB20B3"/>
    <w:rsid w:val="00DB31E6"/>
    <w:rsid w:val="00DB407D"/>
    <w:rsid w:val="00DB42A1"/>
    <w:rsid w:val="00DB4738"/>
    <w:rsid w:val="00DB4D5A"/>
    <w:rsid w:val="00DB7D6C"/>
    <w:rsid w:val="00DC0302"/>
    <w:rsid w:val="00DC0394"/>
    <w:rsid w:val="00DC1BAA"/>
    <w:rsid w:val="00DC1F28"/>
    <w:rsid w:val="00DC3152"/>
    <w:rsid w:val="00DC3D46"/>
    <w:rsid w:val="00DC3F18"/>
    <w:rsid w:val="00DC55EE"/>
    <w:rsid w:val="00DC5EE3"/>
    <w:rsid w:val="00DC65FE"/>
    <w:rsid w:val="00DC7363"/>
    <w:rsid w:val="00DC74DA"/>
    <w:rsid w:val="00DC7620"/>
    <w:rsid w:val="00DD0083"/>
    <w:rsid w:val="00DD0E9D"/>
    <w:rsid w:val="00DD1B27"/>
    <w:rsid w:val="00DD1C90"/>
    <w:rsid w:val="00DD236C"/>
    <w:rsid w:val="00DD25AA"/>
    <w:rsid w:val="00DD30A5"/>
    <w:rsid w:val="00DD3887"/>
    <w:rsid w:val="00DD408A"/>
    <w:rsid w:val="00DD45FB"/>
    <w:rsid w:val="00DD4BFB"/>
    <w:rsid w:val="00DD4E42"/>
    <w:rsid w:val="00DD57CE"/>
    <w:rsid w:val="00DD63DA"/>
    <w:rsid w:val="00DD7DA8"/>
    <w:rsid w:val="00DE05B8"/>
    <w:rsid w:val="00DE1096"/>
    <w:rsid w:val="00DE1A21"/>
    <w:rsid w:val="00DE26C9"/>
    <w:rsid w:val="00DE26DF"/>
    <w:rsid w:val="00DE2756"/>
    <w:rsid w:val="00DE3812"/>
    <w:rsid w:val="00DE3CA4"/>
    <w:rsid w:val="00DE4A91"/>
    <w:rsid w:val="00DE4FB4"/>
    <w:rsid w:val="00DE5711"/>
    <w:rsid w:val="00DE6F86"/>
    <w:rsid w:val="00DE7051"/>
    <w:rsid w:val="00DE7B2C"/>
    <w:rsid w:val="00DF0295"/>
    <w:rsid w:val="00DF0823"/>
    <w:rsid w:val="00DF16E7"/>
    <w:rsid w:val="00DF2594"/>
    <w:rsid w:val="00DF3DCE"/>
    <w:rsid w:val="00DF41E0"/>
    <w:rsid w:val="00DF502C"/>
    <w:rsid w:val="00DF53E0"/>
    <w:rsid w:val="00DF54CB"/>
    <w:rsid w:val="00DF55BE"/>
    <w:rsid w:val="00DF5822"/>
    <w:rsid w:val="00DF5C70"/>
    <w:rsid w:val="00DF6602"/>
    <w:rsid w:val="00DF6ABE"/>
    <w:rsid w:val="00DF6D88"/>
    <w:rsid w:val="00DF70F3"/>
    <w:rsid w:val="00E00E95"/>
    <w:rsid w:val="00E0128E"/>
    <w:rsid w:val="00E01458"/>
    <w:rsid w:val="00E01A04"/>
    <w:rsid w:val="00E01A4D"/>
    <w:rsid w:val="00E020E7"/>
    <w:rsid w:val="00E02CA6"/>
    <w:rsid w:val="00E041CD"/>
    <w:rsid w:val="00E04922"/>
    <w:rsid w:val="00E04D8A"/>
    <w:rsid w:val="00E05C3A"/>
    <w:rsid w:val="00E06543"/>
    <w:rsid w:val="00E0677E"/>
    <w:rsid w:val="00E06947"/>
    <w:rsid w:val="00E10604"/>
    <w:rsid w:val="00E11C50"/>
    <w:rsid w:val="00E11CF6"/>
    <w:rsid w:val="00E12D93"/>
    <w:rsid w:val="00E13F5C"/>
    <w:rsid w:val="00E14043"/>
    <w:rsid w:val="00E150B0"/>
    <w:rsid w:val="00E156FD"/>
    <w:rsid w:val="00E15828"/>
    <w:rsid w:val="00E16837"/>
    <w:rsid w:val="00E16E77"/>
    <w:rsid w:val="00E176C1"/>
    <w:rsid w:val="00E17787"/>
    <w:rsid w:val="00E200C9"/>
    <w:rsid w:val="00E210A8"/>
    <w:rsid w:val="00E21379"/>
    <w:rsid w:val="00E21713"/>
    <w:rsid w:val="00E21C93"/>
    <w:rsid w:val="00E22295"/>
    <w:rsid w:val="00E2374D"/>
    <w:rsid w:val="00E23772"/>
    <w:rsid w:val="00E24126"/>
    <w:rsid w:val="00E2457F"/>
    <w:rsid w:val="00E24C7E"/>
    <w:rsid w:val="00E2523B"/>
    <w:rsid w:val="00E259FD"/>
    <w:rsid w:val="00E25A7C"/>
    <w:rsid w:val="00E25A84"/>
    <w:rsid w:val="00E25BA9"/>
    <w:rsid w:val="00E260C4"/>
    <w:rsid w:val="00E26B5F"/>
    <w:rsid w:val="00E2753B"/>
    <w:rsid w:val="00E27B8F"/>
    <w:rsid w:val="00E27DAB"/>
    <w:rsid w:val="00E27E07"/>
    <w:rsid w:val="00E3094B"/>
    <w:rsid w:val="00E31370"/>
    <w:rsid w:val="00E31B2B"/>
    <w:rsid w:val="00E31DC9"/>
    <w:rsid w:val="00E31FB3"/>
    <w:rsid w:val="00E33A35"/>
    <w:rsid w:val="00E33B4D"/>
    <w:rsid w:val="00E33C27"/>
    <w:rsid w:val="00E33EAA"/>
    <w:rsid w:val="00E350E8"/>
    <w:rsid w:val="00E35678"/>
    <w:rsid w:val="00E404BE"/>
    <w:rsid w:val="00E40AEA"/>
    <w:rsid w:val="00E40D84"/>
    <w:rsid w:val="00E41046"/>
    <w:rsid w:val="00E415CD"/>
    <w:rsid w:val="00E4173F"/>
    <w:rsid w:val="00E42C3E"/>
    <w:rsid w:val="00E43554"/>
    <w:rsid w:val="00E436D6"/>
    <w:rsid w:val="00E43921"/>
    <w:rsid w:val="00E43B9B"/>
    <w:rsid w:val="00E45A33"/>
    <w:rsid w:val="00E45AD7"/>
    <w:rsid w:val="00E45D6D"/>
    <w:rsid w:val="00E45F87"/>
    <w:rsid w:val="00E46E58"/>
    <w:rsid w:val="00E473D4"/>
    <w:rsid w:val="00E47BF5"/>
    <w:rsid w:val="00E504B0"/>
    <w:rsid w:val="00E507DD"/>
    <w:rsid w:val="00E50A62"/>
    <w:rsid w:val="00E527EE"/>
    <w:rsid w:val="00E5376D"/>
    <w:rsid w:val="00E552D3"/>
    <w:rsid w:val="00E561AF"/>
    <w:rsid w:val="00E56DB2"/>
    <w:rsid w:val="00E57DFA"/>
    <w:rsid w:val="00E60CFE"/>
    <w:rsid w:val="00E60F97"/>
    <w:rsid w:val="00E610F1"/>
    <w:rsid w:val="00E629E8"/>
    <w:rsid w:val="00E62FFD"/>
    <w:rsid w:val="00E63286"/>
    <w:rsid w:val="00E63E29"/>
    <w:rsid w:val="00E647C0"/>
    <w:rsid w:val="00E663D0"/>
    <w:rsid w:val="00E66661"/>
    <w:rsid w:val="00E66944"/>
    <w:rsid w:val="00E66FC6"/>
    <w:rsid w:val="00E67282"/>
    <w:rsid w:val="00E6762D"/>
    <w:rsid w:val="00E70339"/>
    <w:rsid w:val="00E71202"/>
    <w:rsid w:val="00E71394"/>
    <w:rsid w:val="00E718BA"/>
    <w:rsid w:val="00E721C5"/>
    <w:rsid w:val="00E728EB"/>
    <w:rsid w:val="00E73178"/>
    <w:rsid w:val="00E73348"/>
    <w:rsid w:val="00E73AE9"/>
    <w:rsid w:val="00E75739"/>
    <w:rsid w:val="00E75843"/>
    <w:rsid w:val="00E75AF3"/>
    <w:rsid w:val="00E765EE"/>
    <w:rsid w:val="00E768FB"/>
    <w:rsid w:val="00E76DED"/>
    <w:rsid w:val="00E8034A"/>
    <w:rsid w:val="00E803D0"/>
    <w:rsid w:val="00E815CF"/>
    <w:rsid w:val="00E8180B"/>
    <w:rsid w:val="00E82D0A"/>
    <w:rsid w:val="00E83789"/>
    <w:rsid w:val="00E83E1D"/>
    <w:rsid w:val="00E84882"/>
    <w:rsid w:val="00E849D9"/>
    <w:rsid w:val="00E84A72"/>
    <w:rsid w:val="00E84A89"/>
    <w:rsid w:val="00E85255"/>
    <w:rsid w:val="00E8550F"/>
    <w:rsid w:val="00E856A7"/>
    <w:rsid w:val="00E8571D"/>
    <w:rsid w:val="00E860F7"/>
    <w:rsid w:val="00E86EF9"/>
    <w:rsid w:val="00E87D19"/>
    <w:rsid w:val="00E90080"/>
    <w:rsid w:val="00E903EF"/>
    <w:rsid w:val="00E908EB"/>
    <w:rsid w:val="00E91E9B"/>
    <w:rsid w:val="00E925F0"/>
    <w:rsid w:val="00E926C8"/>
    <w:rsid w:val="00E92711"/>
    <w:rsid w:val="00E93762"/>
    <w:rsid w:val="00E93CEC"/>
    <w:rsid w:val="00E93DED"/>
    <w:rsid w:val="00E94910"/>
    <w:rsid w:val="00E94FA6"/>
    <w:rsid w:val="00E95617"/>
    <w:rsid w:val="00E95D41"/>
    <w:rsid w:val="00E961F9"/>
    <w:rsid w:val="00E963E2"/>
    <w:rsid w:val="00E969FD"/>
    <w:rsid w:val="00E96FBF"/>
    <w:rsid w:val="00E972C3"/>
    <w:rsid w:val="00E975A3"/>
    <w:rsid w:val="00E976C8"/>
    <w:rsid w:val="00EA0443"/>
    <w:rsid w:val="00EA0FA1"/>
    <w:rsid w:val="00EA1D1E"/>
    <w:rsid w:val="00EA2282"/>
    <w:rsid w:val="00EA2F25"/>
    <w:rsid w:val="00EA314F"/>
    <w:rsid w:val="00EA3E1B"/>
    <w:rsid w:val="00EA40D5"/>
    <w:rsid w:val="00EA49B2"/>
    <w:rsid w:val="00EA4A94"/>
    <w:rsid w:val="00EA50B8"/>
    <w:rsid w:val="00EA5FAC"/>
    <w:rsid w:val="00EA64FB"/>
    <w:rsid w:val="00EA749D"/>
    <w:rsid w:val="00EA7B07"/>
    <w:rsid w:val="00EA7D0D"/>
    <w:rsid w:val="00EB1F98"/>
    <w:rsid w:val="00EB2532"/>
    <w:rsid w:val="00EB279C"/>
    <w:rsid w:val="00EB3446"/>
    <w:rsid w:val="00EB3915"/>
    <w:rsid w:val="00EB3B1E"/>
    <w:rsid w:val="00EB3C9F"/>
    <w:rsid w:val="00EB3F5F"/>
    <w:rsid w:val="00EB4062"/>
    <w:rsid w:val="00EB417F"/>
    <w:rsid w:val="00EB4ECF"/>
    <w:rsid w:val="00EB4F1F"/>
    <w:rsid w:val="00EC01AF"/>
    <w:rsid w:val="00EC07F4"/>
    <w:rsid w:val="00EC2742"/>
    <w:rsid w:val="00EC2B3F"/>
    <w:rsid w:val="00EC2FFC"/>
    <w:rsid w:val="00EC3B79"/>
    <w:rsid w:val="00EC4178"/>
    <w:rsid w:val="00EC4967"/>
    <w:rsid w:val="00EC5C35"/>
    <w:rsid w:val="00EC5E57"/>
    <w:rsid w:val="00EC69D6"/>
    <w:rsid w:val="00EC7887"/>
    <w:rsid w:val="00ED0E03"/>
    <w:rsid w:val="00ED1329"/>
    <w:rsid w:val="00ED21DD"/>
    <w:rsid w:val="00ED2457"/>
    <w:rsid w:val="00ED2F74"/>
    <w:rsid w:val="00ED3437"/>
    <w:rsid w:val="00ED3883"/>
    <w:rsid w:val="00ED4715"/>
    <w:rsid w:val="00ED529E"/>
    <w:rsid w:val="00ED5902"/>
    <w:rsid w:val="00ED5BAF"/>
    <w:rsid w:val="00ED5FAF"/>
    <w:rsid w:val="00ED6733"/>
    <w:rsid w:val="00ED6EFF"/>
    <w:rsid w:val="00ED6F2A"/>
    <w:rsid w:val="00EE07BC"/>
    <w:rsid w:val="00EE169C"/>
    <w:rsid w:val="00EE1BE6"/>
    <w:rsid w:val="00EE1F6C"/>
    <w:rsid w:val="00EE527A"/>
    <w:rsid w:val="00EE60DA"/>
    <w:rsid w:val="00EE64F3"/>
    <w:rsid w:val="00EE6BEC"/>
    <w:rsid w:val="00EE716A"/>
    <w:rsid w:val="00EE75FB"/>
    <w:rsid w:val="00EE7F22"/>
    <w:rsid w:val="00EF08F7"/>
    <w:rsid w:val="00EF0E6B"/>
    <w:rsid w:val="00EF1048"/>
    <w:rsid w:val="00EF157C"/>
    <w:rsid w:val="00EF1748"/>
    <w:rsid w:val="00EF1DAE"/>
    <w:rsid w:val="00EF217D"/>
    <w:rsid w:val="00EF29B6"/>
    <w:rsid w:val="00EF2D69"/>
    <w:rsid w:val="00EF3765"/>
    <w:rsid w:val="00EF3E3E"/>
    <w:rsid w:val="00EF4650"/>
    <w:rsid w:val="00EF497D"/>
    <w:rsid w:val="00EF4B36"/>
    <w:rsid w:val="00EF531F"/>
    <w:rsid w:val="00EF576B"/>
    <w:rsid w:val="00EF58A2"/>
    <w:rsid w:val="00EF615C"/>
    <w:rsid w:val="00EF6F57"/>
    <w:rsid w:val="00F00267"/>
    <w:rsid w:val="00F00E6D"/>
    <w:rsid w:val="00F01060"/>
    <w:rsid w:val="00F01A44"/>
    <w:rsid w:val="00F01F46"/>
    <w:rsid w:val="00F032BA"/>
    <w:rsid w:val="00F036B4"/>
    <w:rsid w:val="00F03EA4"/>
    <w:rsid w:val="00F042CD"/>
    <w:rsid w:val="00F04904"/>
    <w:rsid w:val="00F04946"/>
    <w:rsid w:val="00F04AFE"/>
    <w:rsid w:val="00F04B20"/>
    <w:rsid w:val="00F04C24"/>
    <w:rsid w:val="00F05DD4"/>
    <w:rsid w:val="00F05F34"/>
    <w:rsid w:val="00F05F53"/>
    <w:rsid w:val="00F063E5"/>
    <w:rsid w:val="00F0646D"/>
    <w:rsid w:val="00F06799"/>
    <w:rsid w:val="00F07190"/>
    <w:rsid w:val="00F07479"/>
    <w:rsid w:val="00F1074C"/>
    <w:rsid w:val="00F113C5"/>
    <w:rsid w:val="00F11754"/>
    <w:rsid w:val="00F11B7F"/>
    <w:rsid w:val="00F11FAD"/>
    <w:rsid w:val="00F150E8"/>
    <w:rsid w:val="00F17208"/>
    <w:rsid w:val="00F175FB"/>
    <w:rsid w:val="00F17E68"/>
    <w:rsid w:val="00F20BB8"/>
    <w:rsid w:val="00F210FC"/>
    <w:rsid w:val="00F21547"/>
    <w:rsid w:val="00F22EB1"/>
    <w:rsid w:val="00F22F2E"/>
    <w:rsid w:val="00F2308E"/>
    <w:rsid w:val="00F231B0"/>
    <w:rsid w:val="00F25182"/>
    <w:rsid w:val="00F257F4"/>
    <w:rsid w:val="00F260B8"/>
    <w:rsid w:val="00F266E1"/>
    <w:rsid w:val="00F26A9F"/>
    <w:rsid w:val="00F26D20"/>
    <w:rsid w:val="00F2738E"/>
    <w:rsid w:val="00F273E1"/>
    <w:rsid w:val="00F276E1"/>
    <w:rsid w:val="00F27AD2"/>
    <w:rsid w:val="00F30027"/>
    <w:rsid w:val="00F3143A"/>
    <w:rsid w:val="00F31BA5"/>
    <w:rsid w:val="00F31F46"/>
    <w:rsid w:val="00F32B91"/>
    <w:rsid w:val="00F3328A"/>
    <w:rsid w:val="00F337B6"/>
    <w:rsid w:val="00F34301"/>
    <w:rsid w:val="00F34B12"/>
    <w:rsid w:val="00F352AD"/>
    <w:rsid w:val="00F35488"/>
    <w:rsid w:val="00F36CFE"/>
    <w:rsid w:val="00F36D25"/>
    <w:rsid w:val="00F373C2"/>
    <w:rsid w:val="00F37434"/>
    <w:rsid w:val="00F37A65"/>
    <w:rsid w:val="00F37CD8"/>
    <w:rsid w:val="00F4040C"/>
    <w:rsid w:val="00F40492"/>
    <w:rsid w:val="00F40D8D"/>
    <w:rsid w:val="00F41147"/>
    <w:rsid w:val="00F41582"/>
    <w:rsid w:val="00F417E1"/>
    <w:rsid w:val="00F4184D"/>
    <w:rsid w:val="00F419C0"/>
    <w:rsid w:val="00F4243B"/>
    <w:rsid w:val="00F42D47"/>
    <w:rsid w:val="00F437EA"/>
    <w:rsid w:val="00F438A5"/>
    <w:rsid w:val="00F4500A"/>
    <w:rsid w:val="00F4652C"/>
    <w:rsid w:val="00F469BC"/>
    <w:rsid w:val="00F47A82"/>
    <w:rsid w:val="00F47EE6"/>
    <w:rsid w:val="00F502A7"/>
    <w:rsid w:val="00F50F78"/>
    <w:rsid w:val="00F523DA"/>
    <w:rsid w:val="00F54C55"/>
    <w:rsid w:val="00F56111"/>
    <w:rsid w:val="00F57245"/>
    <w:rsid w:val="00F57950"/>
    <w:rsid w:val="00F57A5B"/>
    <w:rsid w:val="00F60B38"/>
    <w:rsid w:val="00F62BBA"/>
    <w:rsid w:val="00F62C78"/>
    <w:rsid w:val="00F6400C"/>
    <w:rsid w:val="00F64197"/>
    <w:rsid w:val="00F64ADA"/>
    <w:rsid w:val="00F64D4A"/>
    <w:rsid w:val="00F64D91"/>
    <w:rsid w:val="00F65801"/>
    <w:rsid w:val="00F65A92"/>
    <w:rsid w:val="00F65D1A"/>
    <w:rsid w:val="00F65FB6"/>
    <w:rsid w:val="00F66074"/>
    <w:rsid w:val="00F66FD9"/>
    <w:rsid w:val="00F70016"/>
    <w:rsid w:val="00F7043F"/>
    <w:rsid w:val="00F70BE9"/>
    <w:rsid w:val="00F70C9D"/>
    <w:rsid w:val="00F72F26"/>
    <w:rsid w:val="00F733E1"/>
    <w:rsid w:val="00F74770"/>
    <w:rsid w:val="00F74C1F"/>
    <w:rsid w:val="00F760F6"/>
    <w:rsid w:val="00F7618E"/>
    <w:rsid w:val="00F7717F"/>
    <w:rsid w:val="00F77746"/>
    <w:rsid w:val="00F77D74"/>
    <w:rsid w:val="00F803D7"/>
    <w:rsid w:val="00F803F4"/>
    <w:rsid w:val="00F81137"/>
    <w:rsid w:val="00F81511"/>
    <w:rsid w:val="00F8348D"/>
    <w:rsid w:val="00F83870"/>
    <w:rsid w:val="00F83DAC"/>
    <w:rsid w:val="00F8569B"/>
    <w:rsid w:val="00F85CC8"/>
    <w:rsid w:val="00F911F5"/>
    <w:rsid w:val="00F919C1"/>
    <w:rsid w:val="00F91D7C"/>
    <w:rsid w:val="00F91D81"/>
    <w:rsid w:val="00F93231"/>
    <w:rsid w:val="00F94444"/>
    <w:rsid w:val="00F94DA6"/>
    <w:rsid w:val="00F9607A"/>
    <w:rsid w:val="00F976B8"/>
    <w:rsid w:val="00F97A2A"/>
    <w:rsid w:val="00F97D13"/>
    <w:rsid w:val="00FA085D"/>
    <w:rsid w:val="00FA2077"/>
    <w:rsid w:val="00FA2666"/>
    <w:rsid w:val="00FA3294"/>
    <w:rsid w:val="00FA3B7B"/>
    <w:rsid w:val="00FA3E96"/>
    <w:rsid w:val="00FA5193"/>
    <w:rsid w:val="00FA5848"/>
    <w:rsid w:val="00FA58A2"/>
    <w:rsid w:val="00FA5DB9"/>
    <w:rsid w:val="00FA5DD1"/>
    <w:rsid w:val="00FB04ED"/>
    <w:rsid w:val="00FB1693"/>
    <w:rsid w:val="00FB184A"/>
    <w:rsid w:val="00FB18BA"/>
    <w:rsid w:val="00FB310E"/>
    <w:rsid w:val="00FB38CB"/>
    <w:rsid w:val="00FB3D99"/>
    <w:rsid w:val="00FB56CE"/>
    <w:rsid w:val="00FB605C"/>
    <w:rsid w:val="00FB6FFD"/>
    <w:rsid w:val="00FB7CDA"/>
    <w:rsid w:val="00FC082A"/>
    <w:rsid w:val="00FC10E9"/>
    <w:rsid w:val="00FC1BF0"/>
    <w:rsid w:val="00FC2086"/>
    <w:rsid w:val="00FC20BC"/>
    <w:rsid w:val="00FC3697"/>
    <w:rsid w:val="00FC3B75"/>
    <w:rsid w:val="00FC4011"/>
    <w:rsid w:val="00FC464E"/>
    <w:rsid w:val="00FC5007"/>
    <w:rsid w:val="00FC565F"/>
    <w:rsid w:val="00FC5864"/>
    <w:rsid w:val="00FC58F2"/>
    <w:rsid w:val="00FC6670"/>
    <w:rsid w:val="00FC6967"/>
    <w:rsid w:val="00FC6A67"/>
    <w:rsid w:val="00FC77C7"/>
    <w:rsid w:val="00FC77FB"/>
    <w:rsid w:val="00FC7DC0"/>
    <w:rsid w:val="00FD072C"/>
    <w:rsid w:val="00FD141A"/>
    <w:rsid w:val="00FD2537"/>
    <w:rsid w:val="00FD335A"/>
    <w:rsid w:val="00FD4A32"/>
    <w:rsid w:val="00FD4BF0"/>
    <w:rsid w:val="00FD5FE6"/>
    <w:rsid w:val="00FD664C"/>
    <w:rsid w:val="00FD6F1B"/>
    <w:rsid w:val="00FD73A7"/>
    <w:rsid w:val="00FD78B9"/>
    <w:rsid w:val="00FE0498"/>
    <w:rsid w:val="00FE0B14"/>
    <w:rsid w:val="00FE2E04"/>
    <w:rsid w:val="00FF0C9E"/>
    <w:rsid w:val="00FF0F8A"/>
    <w:rsid w:val="00FF1140"/>
    <w:rsid w:val="00FF18F2"/>
    <w:rsid w:val="00FF2B14"/>
    <w:rsid w:val="00FF3427"/>
    <w:rsid w:val="00FF34AB"/>
    <w:rsid w:val="00FF4B0D"/>
    <w:rsid w:val="00FF4DC2"/>
    <w:rsid w:val="00FF5F7E"/>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32F0-7690-4F51-B2BE-695E753D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03"/>
  </w:style>
  <w:style w:type="paragraph" w:styleId="1">
    <w:name w:val="heading 1"/>
    <w:basedOn w:val="a"/>
    <w:next w:val="a"/>
    <w:link w:val="10"/>
    <w:uiPriority w:val="9"/>
    <w:qFormat/>
    <w:rsid w:val="007A4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0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21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921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8C25A7"/>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8C25A7"/>
    <w:rPr>
      <w:rFonts w:ascii="Times New Roman" w:eastAsia="Times New Roman" w:hAnsi="Times New Roman" w:cs="Calibri"/>
      <w:sz w:val="20"/>
      <w:szCs w:val="20"/>
      <w:lang w:eastAsia="ar-SA"/>
    </w:rPr>
  </w:style>
  <w:style w:type="character" w:customStyle="1" w:styleId="a5">
    <w:name w:val="Символ сноски"/>
    <w:rsid w:val="008C25A7"/>
    <w:rPr>
      <w:rFonts w:eastAsia="Arial Black" w:cs="Verdana"/>
      <w:bCs/>
      <w:sz w:val="28"/>
      <w:szCs w:val="28"/>
      <w:vertAlign w:val="superscript"/>
      <w:lang w:val="ru-RU" w:eastAsia="ar-SA" w:bidi="ar-SA"/>
    </w:rPr>
  </w:style>
  <w:style w:type="paragraph" w:styleId="a6">
    <w:name w:val="List Paragraph"/>
    <w:aliases w:val="Абзац списка для документа"/>
    <w:basedOn w:val="a"/>
    <w:link w:val="a7"/>
    <w:uiPriority w:val="34"/>
    <w:qFormat/>
    <w:rsid w:val="00851EDD"/>
    <w:pPr>
      <w:ind w:left="720"/>
      <w:contextualSpacing/>
    </w:pPr>
  </w:style>
  <w:style w:type="table" w:styleId="a8">
    <w:name w:val="Table Grid"/>
    <w:basedOn w:val="a1"/>
    <w:uiPriority w:val="39"/>
    <w:rsid w:val="00792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2B72"/>
    <w:rPr>
      <w:rFonts w:ascii="Tahoma" w:hAnsi="Tahoma" w:cs="Tahoma"/>
      <w:sz w:val="16"/>
      <w:szCs w:val="16"/>
    </w:rPr>
  </w:style>
  <w:style w:type="character" w:customStyle="1" w:styleId="aa">
    <w:name w:val="Текст выноски Знак"/>
    <w:basedOn w:val="a0"/>
    <w:link w:val="a9"/>
    <w:uiPriority w:val="99"/>
    <w:semiHidden/>
    <w:rsid w:val="00792B72"/>
    <w:rPr>
      <w:rFonts w:ascii="Tahoma" w:hAnsi="Tahoma" w:cs="Tahoma"/>
      <w:sz w:val="16"/>
      <w:szCs w:val="16"/>
    </w:rPr>
  </w:style>
  <w:style w:type="character" w:styleId="ab">
    <w:name w:val="footnote reference"/>
    <w:basedOn w:val="a0"/>
    <w:uiPriority w:val="99"/>
    <w:unhideWhenUsed/>
    <w:rsid w:val="00F57950"/>
    <w:rPr>
      <w:vertAlign w:val="superscript"/>
    </w:rPr>
  </w:style>
  <w:style w:type="paragraph" w:styleId="ac">
    <w:name w:val="header"/>
    <w:basedOn w:val="a"/>
    <w:link w:val="ad"/>
    <w:unhideWhenUsed/>
    <w:rsid w:val="002C3078"/>
    <w:pPr>
      <w:tabs>
        <w:tab w:val="center" w:pos="4677"/>
        <w:tab w:val="right" w:pos="9355"/>
      </w:tabs>
    </w:pPr>
  </w:style>
  <w:style w:type="character" w:customStyle="1" w:styleId="ad">
    <w:name w:val="Верхний колонтитул Знак"/>
    <w:basedOn w:val="a0"/>
    <w:link w:val="ac"/>
    <w:rsid w:val="002C3078"/>
  </w:style>
  <w:style w:type="paragraph" w:styleId="ae">
    <w:name w:val="footer"/>
    <w:basedOn w:val="a"/>
    <w:link w:val="af"/>
    <w:uiPriority w:val="99"/>
    <w:unhideWhenUsed/>
    <w:rsid w:val="002C3078"/>
    <w:pPr>
      <w:tabs>
        <w:tab w:val="center" w:pos="4677"/>
        <w:tab w:val="right" w:pos="9355"/>
      </w:tabs>
    </w:pPr>
  </w:style>
  <w:style w:type="character" w:customStyle="1" w:styleId="af">
    <w:name w:val="Нижний колонтитул Знак"/>
    <w:basedOn w:val="a0"/>
    <w:link w:val="ae"/>
    <w:uiPriority w:val="99"/>
    <w:rsid w:val="002C3078"/>
  </w:style>
  <w:style w:type="paragraph" w:customStyle="1" w:styleId="31">
    <w:name w:val="Список 31"/>
    <w:basedOn w:val="a"/>
    <w:rsid w:val="00E0128E"/>
    <w:pPr>
      <w:suppressAutoHyphens/>
      <w:ind w:left="849" w:hanging="283"/>
    </w:pPr>
    <w:rPr>
      <w:rFonts w:ascii="Times New Roman" w:eastAsia="Times New Roman" w:hAnsi="Times New Roman" w:cs="Times New Roman"/>
      <w:sz w:val="24"/>
      <w:szCs w:val="24"/>
      <w:lang w:eastAsia="zh-CN"/>
    </w:rPr>
  </w:style>
  <w:style w:type="character" w:styleId="af0">
    <w:name w:val="annotation reference"/>
    <w:basedOn w:val="a0"/>
    <w:uiPriority w:val="99"/>
    <w:semiHidden/>
    <w:unhideWhenUsed/>
    <w:rsid w:val="00DD408A"/>
    <w:rPr>
      <w:sz w:val="16"/>
      <w:szCs w:val="16"/>
    </w:rPr>
  </w:style>
  <w:style w:type="paragraph" w:styleId="af1">
    <w:name w:val="annotation text"/>
    <w:basedOn w:val="a"/>
    <w:link w:val="af2"/>
    <w:uiPriority w:val="99"/>
    <w:semiHidden/>
    <w:unhideWhenUsed/>
    <w:rsid w:val="00DD408A"/>
    <w:rPr>
      <w:sz w:val="20"/>
      <w:szCs w:val="20"/>
    </w:rPr>
  </w:style>
  <w:style w:type="character" w:customStyle="1" w:styleId="af2">
    <w:name w:val="Текст примечания Знак"/>
    <w:basedOn w:val="a0"/>
    <w:link w:val="af1"/>
    <w:uiPriority w:val="99"/>
    <w:semiHidden/>
    <w:rsid w:val="00DD408A"/>
    <w:rPr>
      <w:sz w:val="20"/>
      <w:szCs w:val="20"/>
    </w:rPr>
  </w:style>
  <w:style w:type="paragraph" w:styleId="af3">
    <w:name w:val="annotation subject"/>
    <w:basedOn w:val="af1"/>
    <w:next w:val="af1"/>
    <w:link w:val="af4"/>
    <w:uiPriority w:val="99"/>
    <w:semiHidden/>
    <w:unhideWhenUsed/>
    <w:rsid w:val="00DD408A"/>
    <w:rPr>
      <w:b/>
      <w:bCs/>
    </w:rPr>
  </w:style>
  <w:style w:type="character" w:customStyle="1" w:styleId="af4">
    <w:name w:val="Тема примечания Знак"/>
    <w:basedOn w:val="af2"/>
    <w:link w:val="af3"/>
    <w:uiPriority w:val="99"/>
    <w:semiHidden/>
    <w:rsid w:val="00DD408A"/>
    <w:rPr>
      <w:b/>
      <w:bCs/>
      <w:sz w:val="20"/>
      <w:szCs w:val="20"/>
    </w:rPr>
  </w:style>
  <w:style w:type="paragraph" w:styleId="af5">
    <w:name w:val="Revision"/>
    <w:hidden/>
    <w:uiPriority w:val="99"/>
    <w:semiHidden/>
    <w:rsid w:val="00B921B8"/>
  </w:style>
  <w:style w:type="character" w:customStyle="1" w:styleId="pt-a0-000006">
    <w:name w:val="pt-a0-000006"/>
    <w:basedOn w:val="a0"/>
    <w:rsid w:val="004966E1"/>
    <w:rPr>
      <w:rFonts w:ascii="Times New Roman" w:hAnsi="Times New Roman" w:cs="Times New Roman" w:hint="default"/>
      <w:b w:val="0"/>
      <w:bCs w:val="0"/>
    </w:rPr>
  </w:style>
  <w:style w:type="paragraph" w:styleId="af6">
    <w:name w:val="Normal (Web)"/>
    <w:basedOn w:val="a"/>
    <w:uiPriority w:val="99"/>
    <w:unhideWhenUsed/>
    <w:rsid w:val="001E290F"/>
    <w:pPr>
      <w:spacing w:before="100" w:beforeAutospacing="1" w:after="100" w:afterAutospacing="1"/>
    </w:pPr>
    <w:rPr>
      <w:rFonts w:ascii="Times New Roman" w:eastAsia="Times New Roman" w:hAnsi="Times New Roman" w:cs="Times New Roman"/>
      <w:sz w:val="24"/>
      <w:szCs w:val="24"/>
      <w:lang w:eastAsia="ru-RU"/>
    </w:rPr>
  </w:style>
  <w:style w:type="character" w:styleId="af7">
    <w:name w:val="Strong"/>
    <w:basedOn w:val="a0"/>
    <w:uiPriority w:val="22"/>
    <w:qFormat/>
    <w:rsid w:val="001E290F"/>
    <w:rPr>
      <w:b/>
      <w:bCs/>
    </w:rPr>
  </w:style>
  <w:style w:type="paragraph" w:customStyle="1" w:styleId="Default">
    <w:name w:val="Default"/>
    <w:rsid w:val="00C6077E"/>
    <w:pPr>
      <w:autoSpaceDE w:val="0"/>
      <w:autoSpaceDN w:val="0"/>
      <w:adjustRightInd w:val="0"/>
    </w:pPr>
    <w:rPr>
      <w:rFonts w:ascii="Times New Roman" w:hAnsi="Times New Roman" w:cs="Times New Roman"/>
      <w:color w:val="000000"/>
      <w:sz w:val="24"/>
      <w:szCs w:val="24"/>
    </w:rPr>
  </w:style>
  <w:style w:type="paragraph" w:styleId="af8">
    <w:name w:val="Body Text"/>
    <w:basedOn w:val="a"/>
    <w:link w:val="af9"/>
    <w:rsid w:val="00771329"/>
    <w:pPr>
      <w:jc w:val="center"/>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77132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A0702"/>
    <w:pPr>
      <w:autoSpaceDE w:val="0"/>
      <w:autoSpaceDN w:val="0"/>
      <w:adjustRightInd w:val="0"/>
    </w:pPr>
    <w:rPr>
      <w:rFonts w:ascii="Times New Roman" w:hAnsi="Times New Roman" w:cs="Times New Roman"/>
      <w:sz w:val="24"/>
      <w:szCs w:val="24"/>
    </w:rPr>
  </w:style>
  <w:style w:type="character" w:customStyle="1" w:styleId="10">
    <w:name w:val="Заголовок 1 Знак"/>
    <w:basedOn w:val="a0"/>
    <w:link w:val="1"/>
    <w:uiPriority w:val="9"/>
    <w:rsid w:val="007A4C73"/>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7A4C73"/>
    <w:pPr>
      <w:spacing w:line="276" w:lineRule="auto"/>
      <w:jc w:val="left"/>
      <w:outlineLvl w:val="9"/>
    </w:pPr>
    <w:rPr>
      <w:lang w:eastAsia="ru-RU"/>
    </w:rPr>
  </w:style>
  <w:style w:type="paragraph" w:styleId="11">
    <w:name w:val="toc 1"/>
    <w:basedOn w:val="a"/>
    <w:next w:val="a"/>
    <w:autoRedefine/>
    <w:uiPriority w:val="39"/>
    <w:unhideWhenUsed/>
    <w:rsid w:val="007A4C73"/>
    <w:pPr>
      <w:spacing w:after="100"/>
    </w:pPr>
  </w:style>
  <w:style w:type="paragraph" w:styleId="32">
    <w:name w:val="toc 3"/>
    <w:basedOn w:val="a"/>
    <w:next w:val="a"/>
    <w:autoRedefine/>
    <w:uiPriority w:val="39"/>
    <w:unhideWhenUsed/>
    <w:rsid w:val="007A4C73"/>
    <w:pPr>
      <w:spacing w:after="100"/>
      <w:ind w:left="440"/>
    </w:pPr>
  </w:style>
  <w:style w:type="character" w:styleId="afb">
    <w:name w:val="Hyperlink"/>
    <w:basedOn w:val="a0"/>
    <w:uiPriority w:val="99"/>
    <w:unhideWhenUsed/>
    <w:rsid w:val="007A4C73"/>
    <w:rPr>
      <w:color w:val="0000FF" w:themeColor="hyperlink"/>
      <w:u w:val="single"/>
    </w:rPr>
  </w:style>
  <w:style w:type="table" w:customStyle="1" w:styleId="12">
    <w:name w:val="Сетка таблицы1"/>
    <w:basedOn w:val="a1"/>
    <w:next w:val="a8"/>
    <w:uiPriority w:val="59"/>
    <w:rsid w:val="00AD086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4213"/>
  </w:style>
  <w:style w:type="character" w:customStyle="1" w:styleId="20">
    <w:name w:val="Заголовок 2 Знак"/>
    <w:basedOn w:val="a0"/>
    <w:link w:val="2"/>
    <w:uiPriority w:val="9"/>
    <w:semiHidden/>
    <w:rsid w:val="00B30CE0"/>
    <w:rPr>
      <w:rFonts w:asciiTheme="majorHAnsi" w:eastAsiaTheme="majorEastAsia" w:hAnsiTheme="majorHAnsi" w:cstheme="majorBidi"/>
      <w:b/>
      <w:bCs/>
      <w:color w:val="4F81BD" w:themeColor="accent1"/>
      <w:sz w:val="26"/>
      <w:szCs w:val="26"/>
    </w:rPr>
  </w:style>
  <w:style w:type="paragraph" w:styleId="afd">
    <w:name w:val="endnote text"/>
    <w:basedOn w:val="a"/>
    <w:link w:val="afe"/>
    <w:uiPriority w:val="99"/>
    <w:semiHidden/>
    <w:unhideWhenUsed/>
    <w:rsid w:val="00EB1F98"/>
    <w:rPr>
      <w:sz w:val="20"/>
      <w:szCs w:val="20"/>
    </w:rPr>
  </w:style>
  <w:style w:type="character" w:customStyle="1" w:styleId="afe">
    <w:name w:val="Текст концевой сноски Знак"/>
    <w:basedOn w:val="a0"/>
    <w:link w:val="afd"/>
    <w:uiPriority w:val="99"/>
    <w:semiHidden/>
    <w:rsid w:val="00EB1F98"/>
    <w:rPr>
      <w:sz w:val="20"/>
      <w:szCs w:val="20"/>
    </w:rPr>
  </w:style>
  <w:style w:type="character" w:styleId="aff">
    <w:name w:val="endnote reference"/>
    <w:uiPriority w:val="99"/>
    <w:rsid w:val="00EB1F98"/>
    <w:rPr>
      <w:vertAlign w:val="superscript"/>
    </w:rPr>
  </w:style>
  <w:style w:type="character" w:customStyle="1" w:styleId="30">
    <w:name w:val="Заголовок 3 Знак"/>
    <w:basedOn w:val="a0"/>
    <w:link w:val="3"/>
    <w:uiPriority w:val="9"/>
    <w:semiHidden/>
    <w:rsid w:val="005921F9"/>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5921F9"/>
    <w:rPr>
      <w:rFonts w:asciiTheme="majorHAnsi" w:eastAsiaTheme="majorEastAsia" w:hAnsiTheme="majorHAnsi" w:cstheme="majorBidi"/>
      <w:i/>
      <w:iCs/>
      <w:color w:val="404040" w:themeColor="text1" w:themeTint="BF"/>
      <w:sz w:val="20"/>
      <w:szCs w:val="20"/>
    </w:rPr>
  </w:style>
  <w:style w:type="character" w:styleId="aff0">
    <w:name w:val="Subtle Emphasis"/>
    <w:basedOn w:val="a0"/>
    <w:uiPriority w:val="19"/>
    <w:qFormat/>
    <w:rsid w:val="0064189E"/>
    <w:rPr>
      <w:i/>
      <w:iCs/>
      <w:color w:val="808080" w:themeColor="text1" w:themeTint="7F"/>
    </w:rPr>
  </w:style>
  <w:style w:type="character" w:styleId="aff1">
    <w:name w:val="Emphasis"/>
    <w:basedOn w:val="a0"/>
    <w:uiPriority w:val="20"/>
    <w:qFormat/>
    <w:rsid w:val="0064189E"/>
    <w:rPr>
      <w:i/>
      <w:iCs/>
    </w:rPr>
  </w:style>
  <w:style w:type="table" w:customStyle="1" w:styleId="21">
    <w:name w:val="Сетка таблицы2"/>
    <w:basedOn w:val="a1"/>
    <w:next w:val="a8"/>
    <w:uiPriority w:val="59"/>
    <w:rsid w:val="00E976C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445696"/>
    <w:rPr>
      <w:color w:val="800080" w:themeColor="followedHyperlink"/>
      <w:u w:val="single"/>
    </w:rPr>
  </w:style>
  <w:style w:type="paragraph" w:customStyle="1" w:styleId="ConsPlusNonformat">
    <w:name w:val="ConsPlusNonformat"/>
    <w:uiPriority w:val="99"/>
    <w:rsid w:val="00DE6F86"/>
    <w:pPr>
      <w:widowControl w:val="0"/>
      <w:autoSpaceDE w:val="0"/>
      <w:autoSpaceDN w:val="0"/>
      <w:jc w:val="left"/>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B53DBD"/>
    <w:pPr>
      <w:spacing w:after="120" w:line="480" w:lineRule="auto"/>
      <w:jc w:val="left"/>
    </w:pPr>
    <w:rPr>
      <w:rFonts w:ascii="Calibri" w:eastAsia="Calibri" w:hAnsi="Calibri" w:cs="Times New Roman"/>
    </w:rPr>
  </w:style>
  <w:style w:type="character" w:customStyle="1" w:styleId="23">
    <w:name w:val="Основной текст 2 Знак"/>
    <w:basedOn w:val="a0"/>
    <w:link w:val="22"/>
    <w:uiPriority w:val="99"/>
    <w:semiHidden/>
    <w:rsid w:val="00B53DBD"/>
    <w:rPr>
      <w:rFonts w:ascii="Calibri" w:eastAsia="Calibri" w:hAnsi="Calibri" w:cs="Times New Roman"/>
    </w:rPr>
  </w:style>
  <w:style w:type="paragraph" w:customStyle="1" w:styleId="ConsNormal">
    <w:name w:val="ConsNormal"/>
    <w:rsid w:val="00B53DBD"/>
    <w:pPr>
      <w:widowControl w:val="0"/>
      <w:autoSpaceDE w:val="0"/>
      <w:autoSpaceDN w:val="0"/>
      <w:adjustRightInd w:val="0"/>
      <w:ind w:right="19772" w:firstLine="720"/>
      <w:jc w:val="left"/>
    </w:pPr>
    <w:rPr>
      <w:rFonts w:ascii="Arial" w:eastAsia="Times New Roman" w:hAnsi="Arial" w:cs="Arial"/>
      <w:sz w:val="18"/>
      <w:szCs w:val="18"/>
      <w:lang w:eastAsia="ru-RU"/>
    </w:rPr>
  </w:style>
  <w:style w:type="paragraph" w:styleId="33">
    <w:name w:val="Body Text Indent 3"/>
    <w:basedOn w:val="a"/>
    <w:link w:val="34"/>
    <w:rsid w:val="002269B6"/>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269B6"/>
    <w:rPr>
      <w:rFonts w:ascii="Times New Roman" w:eastAsia="Times New Roman" w:hAnsi="Times New Roman" w:cs="Times New Roman"/>
      <w:sz w:val="16"/>
      <w:szCs w:val="16"/>
      <w:lang w:eastAsia="ru-RU"/>
    </w:rPr>
  </w:style>
  <w:style w:type="paragraph" w:customStyle="1" w:styleId="13">
    <w:name w:val="Обычный1"/>
    <w:rsid w:val="002269B6"/>
    <w:pPr>
      <w:snapToGrid w:val="0"/>
      <w:spacing w:before="100" w:after="100"/>
      <w:jc w:val="left"/>
    </w:pPr>
    <w:rPr>
      <w:rFonts w:ascii="Times New Roman" w:eastAsia="Times New Roman" w:hAnsi="Times New Roman" w:cs="Times New Roman"/>
      <w:sz w:val="24"/>
      <w:szCs w:val="20"/>
      <w:lang w:eastAsia="ru-RU"/>
    </w:rPr>
  </w:style>
  <w:style w:type="paragraph" w:styleId="aff3">
    <w:name w:val="Subtitle"/>
    <w:basedOn w:val="a"/>
    <w:next w:val="af8"/>
    <w:link w:val="aff4"/>
    <w:qFormat/>
    <w:rsid w:val="00484C1F"/>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ff4">
    <w:name w:val="Подзаголовок Знак"/>
    <w:basedOn w:val="a0"/>
    <w:link w:val="aff3"/>
    <w:rsid w:val="00484C1F"/>
    <w:rPr>
      <w:rFonts w:ascii="Times New Roman" w:eastAsia="Times New Roman" w:hAnsi="Times New Roman" w:cs="Times New Roman"/>
      <w:sz w:val="24"/>
      <w:szCs w:val="20"/>
      <w:lang w:eastAsia="zh-CN"/>
    </w:rPr>
  </w:style>
  <w:style w:type="character" w:customStyle="1" w:styleId="a7">
    <w:name w:val="Абзац списка Знак"/>
    <w:aliases w:val="Абзац списка для документа Знак"/>
    <w:link w:val="a6"/>
    <w:uiPriority w:val="34"/>
    <w:rsid w:val="00990A6E"/>
  </w:style>
  <w:style w:type="character" w:customStyle="1" w:styleId="ConsPlusNormal0">
    <w:name w:val="ConsPlusNormal Знак"/>
    <w:link w:val="ConsPlusNormal"/>
    <w:rsid w:val="008A5F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316">
      <w:bodyDiv w:val="1"/>
      <w:marLeft w:val="0"/>
      <w:marRight w:val="0"/>
      <w:marTop w:val="0"/>
      <w:marBottom w:val="0"/>
      <w:divBdr>
        <w:top w:val="none" w:sz="0" w:space="0" w:color="auto"/>
        <w:left w:val="none" w:sz="0" w:space="0" w:color="auto"/>
        <w:bottom w:val="none" w:sz="0" w:space="0" w:color="auto"/>
        <w:right w:val="none" w:sz="0" w:space="0" w:color="auto"/>
      </w:divBdr>
      <w:divsChild>
        <w:div w:id="1690790733">
          <w:marLeft w:val="0"/>
          <w:marRight w:val="0"/>
          <w:marTop w:val="0"/>
          <w:marBottom w:val="0"/>
          <w:divBdr>
            <w:top w:val="none" w:sz="0" w:space="0" w:color="auto"/>
            <w:left w:val="none" w:sz="0" w:space="0" w:color="auto"/>
            <w:bottom w:val="none" w:sz="0" w:space="0" w:color="auto"/>
            <w:right w:val="none" w:sz="0" w:space="0" w:color="auto"/>
          </w:divBdr>
          <w:divsChild>
            <w:div w:id="1432123500">
              <w:marLeft w:val="0"/>
              <w:marRight w:val="0"/>
              <w:marTop w:val="0"/>
              <w:marBottom w:val="0"/>
              <w:divBdr>
                <w:top w:val="none" w:sz="0" w:space="0" w:color="auto"/>
                <w:left w:val="none" w:sz="0" w:space="0" w:color="auto"/>
                <w:bottom w:val="none" w:sz="0" w:space="0" w:color="auto"/>
                <w:right w:val="none" w:sz="0" w:space="0" w:color="auto"/>
              </w:divBdr>
              <w:divsChild>
                <w:div w:id="473067423">
                  <w:marLeft w:val="0"/>
                  <w:marRight w:val="0"/>
                  <w:marTop w:val="0"/>
                  <w:marBottom w:val="0"/>
                  <w:divBdr>
                    <w:top w:val="none" w:sz="0" w:space="0" w:color="auto"/>
                    <w:left w:val="none" w:sz="0" w:space="0" w:color="auto"/>
                    <w:bottom w:val="none" w:sz="0" w:space="0" w:color="auto"/>
                    <w:right w:val="none" w:sz="0" w:space="0" w:color="auto"/>
                  </w:divBdr>
                  <w:divsChild>
                    <w:div w:id="975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2617680">
      <w:bodyDiv w:val="1"/>
      <w:marLeft w:val="0"/>
      <w:marRight w:val="0"/>
      <w:marTop w:val="0"/>
      <w:marBottom w:val="0"/>
      <w:divBdr>
        <w:top w:val="none" w:sz="0" w:space="0" w:color="auto"/>
        <w:left w:val="none" w:sz="0" w:space="0" w:color="auto"/>
        <w:bottom w:val="none" w:sz="0" w:space="0" w:color="auto"/>
        <w:right w:val="none" w:sz="0" w:space="0" w:color="auto"/>
      </w:divBdr>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541670550">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sChild>
        <w:div w:id="1461649576">
          <w:marLeft w:val="0"/>
          <w:marRight w:val="0"/>
          <w:marTop w:val="0"/>
          <w:marBottom w:val="0"/>
          <w:divBdr>
            <w:top w:val="none" w:sz="0" w:space="0" w:color="auto"/>
            <w:left w:val="none" w:sz="0" w:space="0" w:color="auto"/>
            <w:bottom w:val="none" w:sz="0" w:space="0" w:color="auto"/>
            <w:right w:val="none" w:sz="0" w:space="0" w:color="auto"/>
          </w:divBdr>
          <w:divsChild>
            <w:div w:id="1932622602">
              <w:marLeft w:val="0"/>
              <w:marRight w:val="0"/>
              <w:marTop w:val="0"/>
              <w:marBottom w:val="0"/>
              <w:divBdr>
                <w:top w:val="none" w:sz="0" w:space="0" w:color="auto"/>
                <w:left w:val="none" w:sz="0" w:space="0" w:color="auto"/>
                <w:bottom w:val="none" w:sz="0" w:space="0" w:color="auto"/>
                <w:right w:val="none" w:sz="0" w:space="0" w:color="auto"/>
              </w:divBdr>
              <w:divsChild>
                <w:div w:id="15338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041">
      <w:bodyDiv w:val="1"/>
      <w:marLeft w:val="0"/>
      <w:marRight w:val="0"/>
      <w:marTop w:val="0"/>
      <w:marBottom w:val="0"/>
      <w:divBdr>
        <w:top w:val="none" w:sz="0" w:space="0" w:color="auto"/>
        <w:left w:val="none" w:sz="0" w:space="0" w:color="auto"/>
        <w:bottom w:val="none" w:sz="0" w:space="0" w:color="auto"/>
        <w:right w:val="none" w:sz="0" w:space="0" w:color="auto"/>
      </w:divBdr>
    </w:div>
    <w:div w:id="854415613">
      <w:bodyDiv w:val="1"/>
      <w:marLeft w:val="0"/>
      <w:marRight w:val="0"/>
      <w:marTop w:val="0"/>
      <w:marBottom w:val="0"/>
      <w:divBdr>
        <w:top w:val="none" w:sz="0" w:space="0" w:color="auto"/>
        <w:left w:val="none" w:sz="0" w:space="0" w:color="auto"/>
        <w:bottom w:val="none" w:sz="0" w:space="0" w:color="auto"/>
        <w:right w:val="none" w:sz="0" w:space="0" w:color="auto"/>
      </w:divBdr>
    </w:div>
    <w:div w:id="858542593">
      <w:bodyDiv w:val="1"/>
      <w:marLeft w:val="0"/>
      <w:marRight w:val="0"/>
      <w:marTop w:val="0"/>
      <w:marBottom w:val="0"/>
      <w:divBdr>
        <w:top w:val="none" w:sz="0" w:space="0" w:color="auto"/>
        <w:left w:val="none" w:sz="0" w:space="0" w:color="auto"/>
        <w:bottom w:val="none" w:sz="0" w:space="0" w:color="auto"/>
        <w:right w:val="none" w:sz="0" w:space="0" w:color="auto"/>
      </w:divBdr>
    </w:div>
    <w:div w:id="959461578">
      <w:bodyDiv w:val="1"/>
      <w:marLeft w:val="0"/>
      <w:marRight w:val="0"/>
      <w:marTop w:val="0"/>
      <w:marBottom w:val="0"/>
      <w:divBdr>
        <w:top w:val="none" w:sz="0" w:space="0" w:color="auto"/>
        <w:left w:val="none" w:sz="0" w:space="0" w:color="auto"/>
        <w:bottom w:val="none" w:sz="0" w:space="0" w:color="auto"/>
        <w:right w:val="none" w:sz="0" w:space="0" w:color="auto"/>
      </w:divBdr>
    </w:div>
    <w:div w:id="1327325311">
      <w:bodyDiv w:val="1"/>
      <w:marLeft w:val="0"/>
      <w:marRight w:val="0"/>
      <w:marTop w:val="0"/>
      <w:marBottom w:val="0"/>
      <w:divBdr>
        <w:top w:val="none" w:sz="0" w:space="0" w:color="auto"/>
        <w:left w:val="none" w:sz="0" w:space="0" w:color="auto"/>
        <w:bottom w:val="none" w:sz="0" w:space="0" w:color="auto"/>
        <w:right w:val="none" w:sz="0" w:space="0" w:color="auto"/>
      </w:divBdr>
    </w:div>
    <w:div w:id="21202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fon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6CBA-5B1A-4A15-8471-9EB87E91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Волкова Елена Дмитриевна</dc:creator>
  <cp:lastModifiedBy>User</cp:lastModifiedBy>
  <cp:revision>2</cp:revision>
  <cp:lastPrinted>2020-11-13T09:54:00Z</cp:lastPrinted>
  <dcterms:created xsi:type="dcterms:W3CDTF">2020-11-26T08:44:00Z</dcterms:created>
  <dcterms:modified xsi:type="dcterms:W3CDTF">2020-11-26T08:44:00Z</dcterms:modified>
</cp:coreProperties>
</file>